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8CF86B" w14:textId="1766FF87" w:rsidR="001E7A1F" w:rsidRPr="0017689F" w:rsidRDefault="008353AD" w:rsidP="00CA1578">
      <w:pPr>
        <w:jc w:val="center"/>
        <w:rPr>
          <w:rFonts w:ascii="Corbel" w:hAnsi="Corbel" w:cs="Arial"/>
          <w:b/>
        </w:rPr>
      </w:pPr>
      <w:r w:rsidRPr="0017689F">
        <w:rPr>
          <w:rFonts w:ascii="Corbel" w:hAnsi="Corbel" w:cs="Arial"/>
          <w:b/>
        </w:rPr>
        <w:t xml:space="preserve">PREVENTATIVE </w:t>
      </w:r>
      <w:r w:rsidR="004342A3" w:rsidRPr="0017689F">
        <w:rPr>
          <w:rFonts w:ascii="Corbel" w:hAnsi="Corbel" w:cs="Arial"/>
          <w:b/>
        </w:rPr>
        <w:t xml:space="preserve">MAINTENANCE </w:t>
      </w:r>
      <w:r w:rsidR="00596818" w:rsidRPr="0017689F">
        <w:rPr>
          <w:rFonts w:ascii="Corbel" w:hAnsi="Corbel" w:cs="Arial"/>
          <w:b/>
        </w:rPr>
        <w:t>SCHEDULE</w:t>
      </w:r>
    </w:p>
    <w:p w14:paraId="0323165D" w14:textId="2B324201" w:rsidR="00CA1578" w:rsidRPr="0017689F" w:rsidRDefault="00CA1578" w:rsidP="00CA1578">
      <w:pPr>
        <w:rPr>
          <w:rFonts w:ascii="Corbel" w:hAnsi="Corbel" w:cs="Arial"/>
          <w:b/>
        </w:rPr>
      </w:pPr>
    </w:p>
    <w:p w14:paraId="421AE8AB" w14:textId="622E3DFE" w:rsidR="007102D0" w:rsidRPr="0017689F" w:rsidRDefault="007102D0" w:rsidP="00CA1578">
      <w:pPr>
        <w:rPr>
          <w:rFonts w:ascii="Corbel" w:hAnsi="Corbel" w:cs="Arial"/>
          <w:b/>
          <w:color w:val="FF0000"/>
        </w:rPr>
      </w:pPr>
      <w:r w:rsidRPr="0017689F">
        <w:rPr>
          <w:rFonts w:ascii="Corbel" w:hAnsi="Corbel" w:cs="Arial"/>
          <w:b/>
          <w:color w:val="FF0000"/>
        </w:rPr>
        <w:t xml:space="preserve">*Information in this </w:t>
      </w:r>
      <w:r w:rsidR="00596818" w:rsidRPr="0017689F">
        <w:rPr>
          <w:rFonts w:ascii="Corbel" w:hAnsi="Corbel" w:cs="Arial"/>
          <w:b/>
          <w:color w:val="FF0000"/>
        </w:rPr>
        <w:t>schedule</w:t>
      </w:r>
      <w:r w:rsidRPr="0017689F">
        <w:rPr>
          <w:rFonts w:ascii="Corbel" w:hAnsi="Corbel" w:cs="Arial"/>
          <w:b/>
          <w:color w:val="FF0000"/>
        </w:rPr>
        <w:t xml:space="preserve"> is to be used as a guideline only and is to be tailored to the company’s individual needs with each relevant legislative requirement, standard, and/or manufacturer’s instructions checked first*</w:t>
      </w:r>
    </w:p>
    <w:p w14:paraId="0C2A994A" w14:textId="77777777" w:rsidR="007102D0" w:rsidRDefault="007102D0" w:rsidP="00CA1578">
      <w:pPr>
        <w:rPr>
          <w:rFonts w:ascii="Corbel" w:hAnsi="Corbel" w:cs="Arial"/>
          <w:b/>
        </w:rPr>
      </w:pPr>
    </w:p>
    <w:p w14:paraId="457625DE" w14:textId="24482558" w:rsidR="00853E1A" w:rsidRPr="007141EC" w:rsidRDefault="00853E1A" w:rsidP="006F1676">
      <w:pPr>
        <w:jc w:val="center"/>
        <w:rPr>
          <w:rFonts w:ascii="Corbel" w:hAnsi="Corbel" w:cs="Arial"/>
          <w:b/>
          <w:color w:val="FF0000"/>
          <w:sz w:val="28"/>
          <w:szCs w:val="28"/>
        </w:rPr>
      </w:pPr>
      <w:r w:rsidRPr="007141EC">
        <w:rPr>
          <w:rFonts w:ascii="Corbel" w:hAnsi="Corbel" w:cs="Arial"/>
          <w:b/>
          <w:color w:val="FF0000"/>
          <w:sz w:val="28"/>
          <w:szCs w:val="28"/>
          <w:highlight w:val="yellow"/>
        </w:rPr>
        <w:t xml:space="preserve">This is NOT an exhaustive list of items that may be </w:t>
      </w:r>
      <w:r w:rsidR="006F1676" w:rsidRPr="007141EC">
        <w:rPr>
          <w:rFonts w:ascii="Corbel" w:hAnsi="Corbel" w:cs="Arial"/>
          <w:b/>
          <w:color w:val="FF0000"/>
          <w:sz w:val="28"/>
          <w:szCs w:val="28"/>
          <w:highlight w:val="yellow"/>
        </w:rPr>
        <w:t>required to undertake Preventative Maintenance</w:t>
      </w:r>
    </w:p>
    <w:p w14:paraId="2B3DD0C3" w14:textId="77777777" w:rsidR="006F1676" w:rsidRPr="0017689F" w:rsidRDefault="006F1676" w:rsidP="00CA1578">
      <w:pPr>
        <w:rPr>
          <w:rFonts w:ascii="Corbel" w:hAnsi="Corbel" w:cs="Arial"/>
          <w:b/>
        </w:rPr>
      </w:pPr>
    </w:p>
    <w:p w14:paraId="26BC030E" w14:textId="29049D36" w:rsidR="00792704" w:rsidRPr="0017689F" w:rsidRDefault="00CA1578" w:rsidP="00140334">
      <w:pPr>
        <w:rPr>
          <w:rFonts w:ascii="Corbel" w:hAnsi="Corbel" w:cs="Arial"/>
        </w:rPr>
      </w:pPr>
      <w:r w:rsidRPr="0017689F">
        <w:rPr>
          <w:rFonts w:ascii="Corbel" w:hAnsi="Corbel" w:cs="Arial"/>
        </w:rPr>
        <w:t xml:space="preserve">It is the </w:t>
      </w:r>
      <w:r w:rsidR="005A1D0C" w:rsidRPr="0017689F">
        <w:rPr>
          <w:rFonts w:ascii="Corbel" w:hAnsi="Corbel" w:cs="Arial"/>
        </w:rPr>
        <w:t>aim</w:t>
      </w:r>
      <w:r w:rsidRPr="0017689F">
        <w:rPr>
          <w:rFonts w:ascii="Corbel" w:hAnsi="Corbel" w:cs="Arial"/>
        </w:rPr>
        <w:t xml:space="preserve"> of this company to maintain all tools and equipment in a condition that will maximize the safety of all personnel.</w:t>
      </w:r>
      <w:r w:rsidR="00436BE7">
        <w:rPr>
          <w:rFonts w:ascii="Corbel" w:hAnsi="Corbel" w:cs="Arial"/>
        </w:rPr>
        <w:t xml:space="preserve">  </w:t>
      </w:r>
      <w:r w:rsidR="00792704" w:rsidRPr="0017689F">
        <w:rPr>
          <w:rFonts w:ascii="Corbel" w:hAnsi="Corbel" w:cs="Arial"/>
        </w:rPr>
        <w:t xml:space="preserve">To accomplish </w:t>
      </w:r>
      <w:r w:rsidR="00DA0128" w:rsidRPr="0017689F">
        <w:rPr>
          <w:rFonts w:ascii="Corbel" w:hAnsi="Corbel" w:cs="Arial"/>
        </w:rPr>
        <w:t xml:space="preserve">this, equipment </w:t>
      </w:r>
      <w:r w:rsidR="00792704" w:rsidRPr="0017689F">
        <w:rPr>
          <w:rFonts w:ascii="Corbel" w:hAnsi="Corbel" w:cs="Arial"/>
        </w:rPr>
        <w:t xml:space="preserve">shall be maintained in accordance with </w:t>
      </w:r>
      <w:r w:rsidRPr="0017689F">
        <w:rPr>
          <w:rFonts w:ascii="Corbel" w:hAnsi="Corbel" w:cs="Arial"/>
        </w:rPr>
        <w:t>applicable regulation</w:t>
      </w:r>
      <w:r w:rsidR="00792704" w:rsidRPr="0017689F">
        <w:rPr>
          <w:rFonts w:ascii="Corbel" w:hAnsi="Corbel" w:cs="Arial"/>
        </w:rPr>
        <w:t>s</w:t>
      </w:r>
      <w:r w:rsidRPr="0017689F">
        <w:rPr>
          <w:rFonts w:ascii="Corbel" w:hAnsi="Corbel" w:cs="Arial"/>
        </w:rPr>
        <w:t>, standards,</w:t>
      </w:r>
      <w:r w:rsidR="00792704" w:rsidRPr="0017689F">
        <w:rPr>
          <w:rFonts w:ascii="Corbel" w:hAnsi="Corbel" w:cs="Arial"/>
        </w:rPr>
        <w:t xml:space="preserve"> and </w:t>
      </w:r>
      <w:r w:rsidR="007141EC" w:rsidRPr="0017689F">
        <w:rPr>
          <w:rFonts w:ascii="Corbel" w:hAnsi="Corbel" w:cs="Arial"/>
        </w:rPr>
        <w:t>manufacturers’</w:t>
      </w:r>
      <w:r w:rsidR="00792704" w:rsidRPr="0017689F">
        <w:rPr>
          <w:rFonts w:ascii="Corbel" w:hAnsi="Corbel" w:cs="Arial"/>
        </w:rPr>
        <w:t xml:space="preserve"> specifications</w:t>
      </w:r>
      <w:r w:rsidR="00436BE7">
        <w:rPr>
          <w:rFonts w:ascii="Corbel" w:hAnsi="Corbel" w:cs="Arial"/>
        </w:rPr>
        <w:t xml:space="preserve"> with m</w:t>
      </w:r>
      <w:r w:rsidR="00792704" w:rsidRPr="0017689F">
        <w:rPr>
          <w:rFonts w:ascii="Corbel" w:hAnsi="Corbel" w:cs="Arial"/>
        </w:rPr>
        <w:t>aintenance services be</w:t>
      </w:r>
      <w:r w:rsidR="00436BE7">
        <w:rPr>
          <w:rFonts w:ascii="Corbel" w:hAnsi="Corbel" w:cs="Arial"/>
        </w:rPr>
        <w:t>ing</w:t>
      </w:r>
      <w:r w:rsidR="00792704" w:rsidRPr="0017689F">
        <w:rPr>
          <w:rFonts w:ascii="Corbel" w:hAnsi="Corbel" w:cs="Arial"/>
        </w:rPr>
        <w:t xml:space="preserve"> completed by ap</w:t>
      </w:r>
      <w:r w:rsidRPr="0017689F">
        <w:rPr>
          <w:rFonts w:ascii="Corbel" w:hAnsi="Corbel" w:cs="Arial"/>
        </w:rPr>
        <w:t>pr</w:t>
      </w:r>
      <w:r w:rsidR="00792704" w:rsidRPr="0017689F">
        <w:rPr>
          <w:rFonts w:ascii="Corbel" w:hAnsi="Corbel" w:cs="Arial"/>
        </w:rPr>
        <w:t>opr</w:t>
      </w:r>
      <w:r w:rsidRPr="0017689F">
        <w:rPr>
          <w:rFonts w:ascii="Corbel" w:hAnsi="Corbel" w:cs="Arial"/>
        </w:rPr>
        <w:t>iately q</w:t>
      </w:r>
      <w:r w:rsidR="00792704" w:rsidRPr="0017689F">
        <w:rPr>
          <w:rFonts w:ascii="Corbel" w:hAnsi="Corbel" w:cs="Arial"/>
        </w:rPr>
        <w:t>ualified maintenance personnel.</w:t>
      </w:r>
    </w:p>
    <w:p w14:paraId="15CDFE9D" w14:textId="77777777" w:rsidR="00792704" w:rsidRPr="0017689F" w:rsidRDefault="00792704" w:rsidP="00140334">
      <w:pPr>
        <w:rPr>
          <w:rFonts w:ascii="Corbel" w:hAnsi="Corbel" w:cs="Arial"/>
        </w:rPr>
      </w:pPr>
    </w:p>
    <w:p w14:paraId="1AAD8E4D" w14:textId="77777777" w:rsidR="00140334" w:rsidRPr="0017689F" w:rsidRDefault="00CA1578" w:rsidP="00140334">
      <w:pPr>
        <w:rPr>
          <w:rFonts w:ascii="Corbel" w:hAnsi="Corbel" w:cs="Arial"/>
        </w:rPr>
      </w:pPr>
      <w:r w:rsidRPr="0017689F">
        <w:rPr>
          <w:rFonts w:ascii="Corbel" w:hAnsi="Corbel" w:cs="Arial"/>
        </w:rPr>
        <w:t>Scheduling and documentation of all maintenance work</w:t>
      </w:r>
      <w:r w:rsidR="00792704" w:rsidRPr="0017689F">
        <w:rPr>
          <w:rFonts w:ascii="Corbel" w:hAnsi="Corbel" w:cs="Arial"/>
        </w:rPr>
        <w:t xml:space="preserve"> shall follow the schedule outlined below:</w:t>
      </w:r>
    </w:p>
    <w:p w14:paraId="1348469D" w14:textId="77777777" w:rsidR="00140334" w:rsidRPr="0017689F" w:rsidRDefault="00140334" w:rsidP="00140334">
      <w:pPr>
        <w:rPr>
          <w:rFonts w:ascii="Corbel" w:hAnsi="Corbel" w:cs="Arial"/>
        </w:rPr>
      </w:pPr>
    </w:p>
    <w:p w14:paraId="4403F9E9" w14:textId="0AD89749" w:rsidR="003B53F2" w:rsidRPr="0017689F" w:rsidRDefault="00446EDC" w:rsidP="00140334">
      <w:pPr>
        <w:numPr>
          <w:ilvl w:val="0"/>
          <w:numId w:val="5"/>
        </w:numPr>
        <w:rPr>
          <w:rFonts w:ascii="Corbel" w:hAnsi="Corbel" w:cs="Arial"/>
        </w:rPr>
      </w:pPr>
      <w:r>
        <w:rPr>
          <w:rFonts w:ascii="Corbel" w:hAnsi="Corbel"/>
        </w:rPr>
        <w:t>Heavy/</w:t>
      </w:r>
      <w:r w:rsidR="00DA0128" w:rsidRPr="0017689F">
        <w:rPr>
          <w:rFonts w:ascii="Corbel" w:hAnsi="Corbel"/>
        </w:rPr>
        <w:t>Light Vehicles</w:t>
      </w:r>
      <w:r w:rsidR="0017689F" w:rsidRPr="0017689F">
        <w:rPr>
          <w:rFonts w:ascii="Corbel" w:hAnsi="Corbel"/>
        </w:rPr>
        <w:t xml:space="preserve"> </w:t>
      </w:r>
    </w:p>
    <w:p w14:paraId="0308967C" w14:textId="745CAAF9" w:rsidR="003B53F2" w:rsidRDefault="000D3699" w:rsidP="0081694E">
      <w:pPr>
        <w:ind w:left="1440"/>
        <w:rPr>
          <w:rFonts w:ascii="Corbel" w:hAnsi="Corbel"/>
        </w:rPr>
      </w:pPr>
      <w:r w:rsidRPr="0017689F">
        <w:rPr>
          <w:rFonts w:ascii="Corbel" w:hAnsi="Corbel"/>
        </w:rPr>
        <w:t xml:space="preserve">Unless otherwise directed by legislation, CSA Standards, Manufacturer’s Instructions, company policy, etc. </w:t>
      </w:r>
      <w:r w:rsidR="0081694E">
        <w:rPr>
          <w:rFonts w:ascii="Corbel" w:hAnsi="Corbel"/>
        </w:rPr>
        <w:t xml:space="preserve">it is </w:t>
      </w:r>
      <w:r w:rsidR="00AE6708">
        <w:rPr>
          <w:rFonts w:ascii="Corbel" w:hAnsi="Corbel"/>
        </w:rPr>
        <w:t xml:space="preserve">either a legislative or </w:t>
      </w:r>
      <w:r w:rsidR="0081694E">
        <w:rPr>
          <w:rFonts w:ascii="Corbel" w:hAnsi="Corbel"/>
        </w:rPr>
        <w:t xml:space="preserve">a </w:t>
      </w:r>
      <w:r w:rsidR="0081694E" w:rsidRPr="000D3699">
        <w:rPr>
          <w:rFonts w:ascii="Corbel" w:hAnsi="Corbel"/>
        </w:rPr>
        <w:t>CFCSA/NLCSA Requirement</w:t>
      </w:r>
      <w:r w:rsidR="0081694E">
        <w:rPr>
          <w:rFonts w:ascii="Corbel" w:hAnsi="Corbel"/>
        </w:rPr>
        <w:t xml:space="preserve"> </w:t>
      </w:r>
      <w:r w:rsidR="00FA15C3">
        <w:rPr>
          <w:rFonts w:ascii="Corbel" w:hAnsi="Corbel"/>
        </w:rPr>
        <w:t>t</w:t>
      </w:r>
      <w:r w:rsidR="0081694E">
        <w:rPr>
          <w:rFonts w:ascii="Corbel" w:hAnsi="Corbel"/>
        </w:rPr>
        <w:t xml:space="preserve">hat </w:t>
      </w:r>
      <w:r w:rsidR="00B642B8">
        <w:rPr>
          <w:rFonts w:ascii="Corbel" w:hAnsi="Corbel"/>
        </w:rPr>
        <w:t xml:space="preserve">any company </w:t>
      </w:r>
      <w:r w:rsidR="0081694E">
        <w:rPr>
          <w:rFonts w:ascii="Corbel" w:hAnsi="Corbel"/>
        </w:rPr>
        <w:t>v</w:t>
      </w:r>
      <w:r w:rsidRPr="0017689F">
        <w:rPr>
          <w:rFonts w:ascii="Corbel" w:hAnsi="Corbel"/>
        </w:rPr>
        <w:t>ehicles are to be inspected</w:t>
      </w:r>
      <w:r w:rsidR="002E1B28">
        <w:rPr>
          <w:rFonts w:ascii="Corbel" w:hAnsi="Corbel"/>
        </w:rPr>
        <w:t xml:space="preserve"> “</w:t>
      </w:r>
      <w:r w:rsidR="002E1B28" w:rsidRPr="002E1B28">
        <w:rPr>
          <w:rFonts w:ascii="Corbel" w:hAnsi="Corbel"/>
        </w:rPr>
        <w:t>before the start of operation on the shift and after that where required to ensure the safe operating condition of the equipment</w:t>
      </w:r>
      <w:r w:rsidR="002E1B28">
        <w:rPr>
          <w:rFonts w:ascii="Corbel" w:hAnsi="Corbel"/>
        </w:rPr>
        <w:t xml:space="preserve">” </w:t>
      </w:r>
      <w:r w:rsidR="00C74E09">
        <w:rPr>
          <w:rFonts w:ascii="Corbel" w:hAnsi="Corbel"/>
        </w:rPr>
        <w:t xml:space="preserve">[OHS Regs., s. </w:t>
      </w:r>
      <w:r w:rsidR="00A21162">
        <w:rPr>
          <w:rFonts w:ascii="Corbel" w:hAnsi="Corbel"/>
        </w:rPr>
        <w:t>267.(1)</w:t>
      </w:r>
      <w:r w:rsidR="00C74E09">
        <w:rPr>
          <w:rFonts w:ascii="Corbel" w:hAnsi="Corbel"/>
        </w:rPr>
        <w:t>]</w:t>
      </w:r>
      <w:r w:rsidR="00977D1A">
        <w:rPr>
          <w:rFonts w:ascii="Corbel" w:hAnsi="Corbel"/>
        </w:rPr>
        <w:t xml:space="preserve"> and documented </w:t>
      </w:r>
      <w:r w:rsidRPr="0017689F">
        <w:rPr>
          <w:rFonts w:ascii="Corbel" w:hAnsi="Corbel"/>
        </w:rPr>
        <w:t>at least monthly</w:t>
      </w:r>
      <w:r w:rsidR="00977D1A">
        <w:rPr>
          <w:rFonts w:ascii="Corbel" w:hAnsi="Corbel"/>
        </w:rPr>
        <w:t xml:space="preserve"> [</w:t>
      </w:r>
      <w:r w:rsidR="00977D1A" w:rsidRPr="000D3699">
        <w:rPr>
          <w:rFonts w:ascii="Corbel" w:hAnsi="Corbel"/>
        </w:rPr>
        <w:t>CFCSA/NLCSA Requirement</w:t>
      </w:r>
      <w:r w:rsidR="00977D1A">
        <w:rPr>
          <w:rFonts w:ascii="Corbel" w:hAnsi="Corbel"/>
        </w:rPr>
        <w:t xml:space="preserve"> 7.1 &amp; 7.2]</w:t>
      </w:r>
      <w:r w:rsidRPr="0017689F">
        <w:rPr>
          <w:rFonts w:ascii="Corbel" w:hAnsi="Corbel"/>
        </w:rPr>
        <w:t xml:space="preserve">. </w:t>
      </w:r>
      <w:r>
        <w:rPr>
          <w:rFonts w:ascii="Corbel" w:hAnsi="Corbel"/>
        </w:rPr>
        <w:t xml:space="preserve"> </w:t>
      </w:r>
    </w:p>
    <w:p w14:paraId="012687F5" w14:textId="77777777" w:rsidR="006068F5" w:rsidRPr="000D3699" w:rsidRDefault="006068F5" w:rsidP="0081694E">
      <w:pPr>
        <w:ind w:left="1440"/>
        <w:rPr>
          <w:rFonts w:ascii="Corbel" w:hAnsi="Corbel"/>
        </w:rPr>
      </w:pPr>
    </w:p>
    <w:p w14:paraId="3738CC32" w14:textId="75F9D12D" w:rsidR="00A14DFB" w:rsidRPr="006238E6" w:rsidRDefault="00A14DFB" w:rsidP="00140334">
      <w:pPr>
        <w:numPr>
          <w:ilvl w:val="0"/>
          <w:numId w:val="5"/>
        </w:numPr>
        <w:rPr>
          <w:rFonts w:ascii="Corbel" w:hAnsi="Corbel" w:cs="Arial"/>
        </w:rPr>
      </w:pPr>
      <w:r w:rsidRPr="006238E6">
        <w:rPr>
          <w:rFonts w:ascii="Corbel" w:hAnsi="Corbel"/>
        </w:rPr>
        <w:t>Forklift Truck</w:t>
      </w:r>
    </w:p>
    <w:p w14:paraId="3A6B92BA" w14:textId="77777777" w:rsidR="0081426C" w:rsidRPr="0081426C" w:rsidRDefault="00A14DFB" w:rsidP="00B74BA4">
      <w:pPr>
        <w:numPr>
          <w:ilvl w:val="1"/>
          <w:numId w:val="5"/>
        </w:numPr>
        <w:rPr>
          <w:rFonts w:ascii="Corbel" w:hAnsi="Corbel" w:cs="Arial"/>
        </w:rPr>
      </w:pPr>
      <w:r w:rsidRPr="006238E6">
        <w:rPr>
          <w:rFonts w:ascii="Corbel" w:hAnsi="Corbel"/>
        </w:rPr>
        <w:t>As per CSA Standard B335-15</w:t>
      </w:r>
      <w:r w:rsidR="00B74BA4" w:rsidRPr="006238E6">
        <w:rPr>
          <w:rFonts w:ascii="Corbel" w:hAnsi="Corbel"/>
        </w:rPr>
        <w:t xml:space="preserve"> Clause 8, </w:t>
      </w:r>
      <w:r w:rsidR="0083752C">
        <w:rPr>
          <w:rFonts w:ascii="Corbel" w:hAnsi="Corbel"/>
        </w:rPr>
        <w:t>there are two main types of lift truck inspection</w:t>
      </w:r>
      <w:r w:rsidR="0081426C">
        <w:rPr>
          <w:rFonts w:ascii="Corbel" w:hAnsi="Corbel"/>
        </w:rPr>
        <w:t>:</w:t>
      </w:r>
    </w:p>
    <w:p w14:paraId="3772E742" w14:textId="77777777" w:rsidR="005E513B" w:rsidRPr="005E513B" w:rsidRDefault="0081426C" w:rsidP="0081426C">
      <w:pPr>
        <w:numPr>
          <w:ilvl w:val="2"/>
          <w:numId w:val="5"/>
        </w:numPr>
        <w:rPr>
          <w:rFonts w:ascii="Corbel" w:hAnsi="Corbel" w:cs="Arial"/>
        </w:rPr>
      </w:pPr>
      <w:r>
        <w:rPr>
          <w:rFonts w:ascii="Corbel" w:hAnsi="Corbel"/>
        </w:rPr>
        <w:t>Preparation inspections;</w:t>
      </w:r>
      <w:r w:rsidR="005E513B">
        <w:rPr>
          <w:rFonts w:ascii="Corbel" w:hAnsi="Corbel"/>
        </w:rPr>
        <w:t xml:space="preserve"> and</w:t>
      </w:r>
    </w:p>
    <w:p w14:paraId="16D69FD5" w14:textId="77777777" w:rsidR="005E513B" w:rsidRPr="005E513B" w:rsidRDefault="005E513B" w:rsidP="0081426C">
      <w:pPr>
        <w:numPr>
          <w:ilvl w:val="2"/>
          <w:numId w:val="5"/>
        </w:numPr>
        <w:rPr>
          <w:rFonts w:ascii="Corbel" w:hAnsi="Corbel" w:cs="Arial"/>
        </w:rPr>
      </w:pPr>
      <w:r>
        <w:rPr>
          <w:rFonts w:ascii="Corbel" w:hAnsi="Corbel"/>
        </w:rPr>
        <w:t>Service report inspections.</w:t>
      </w:r>
    </w:p>
    <w:p w14:paraId="24252B0B" w14:textId="77E6CBEA" w:rsidR="005D0066" w:rsidRDefault="00501191" w:rsidP="005D0066">
      <w:pPr>
        <w:ind w:left="1440"/>
        <w:rPr>
          <w:rFonts w:ascii="Corbel" w:hAnsi="Corbel"/>
        </w:rPr>
      </w:pPr>
      <w:r>
        <w:rPr>
          <w:rFonts w:ascii="Corbel" w:hAnsi="Corbel"/>
        </w:rPr>
        <w:t xml:space="preserve">The </w:t>
      </w:r>
      <w:r w:rsidRPr="009B4C03">
        <w:rPr>
          <w:rFonts w:ascii="Corbel" w:hAnsi="Corbel"/>
          <w:b/>
          <w:bCs/>
        </w:rPr>
        <w:t>p</w:t>
      </w:r>
      <w:r w:rsidR="003B45BB" w:rsidRPr="009B4C03">
        <w:rPr>
          <w:rFonts w:ascii="Corbel" w:hAnsi="Corbel"/>
          <w:b/>
          <w:bCs/>
        </w:rPr>
        <w:t>reparation inspection</w:t>
      </w:r>
      <w:r>
        <w:rPr>
          <w:rFonts w:ascii="Corbel" w:hAnsi="Corbel"/>
        </w:rPr>
        <w:t xml:space="preserve"> </w:t>
      </w:r>
      <w:r w:rsidR="00991FB5">
        <w:rPr>
          <w:rFonts w:ascii="Corbel" w:hAnsi="Corbel"/>
        </w:rPr>
        <w:t>is a daily or pre</w:t>
      </w:r>
      <w:r w:rsidR="005F010B">
        <w:rPr>
          <w:rFonts w:ascii="Corbel" w:hAnsi="Corbel"/>
        </w:rPr>
        <w:t>-</w:t>
      </w:r>
      <w:r w:rsidR="00991FB5">
        <w:rPr>
          <w:rFonts w:ascii="Corbel" w:hAnsi="Corbel"/>
        </w:rPr>
        <w:t>sh</w:t>
      </w:r>
      <w:r w:rsidR="005F010B">
        <w:rPr>
          <w:rFonts w:ascii="Corbel" w:hAnsi="Corbel"/>
        </w:rPr>
        <w:t>i</w:t>
      </w:r>
      <w:r w:rsidR="00991FB5">
        <w:rPr>
          <w:rFonts w:ascii="Corbel" w:hAnsi="Corbel"/>
        </w:rPr>
        <w:t>ft inspection carried out by a trained lift truck operator</w:t>
      </w:r>
      <w:r w:rsidR="005F010B">
        <w:rPr>
          <w:rFonts w:ascii="Corbel" w:hAnsi="Corbel"/>
        </w:rPr>
        <w:t xml:space="preserve"> (or qualified designated person) before the lift truck is operated</w:t>
      </w:r>
      <w:r w:rsidR="004958DC">
        <w:rPr>
          <w:rFonts w:ascii="Corbel" w:hAnsi="Corbel"/>
        </w:rPr>
        <w:t>.</w:t>
      </w:r>
      <w:r w:rsidR="006C05BA">
        <w:rPr>
          <w:rFonts w:ascii="Corbel" w:hAnsi="Corbel"/>
        </w:rPr>
        <w:t xml:space="preserve">  This inspection </w:t>
      </w:r>
      <w:r w:rsidR="005D0066">
        <w:rPr>
          <w:rFonts w:ascii="Corbel" w:hAnsi="Corbel"/>
        </w:rPr>
        <w:t>verifies</w:t>
      </w:r>
      <w:r w:rsidR="006C05BA">
        <w:rPr>
          <w:rFonts w:ascii="Corbel" w:hAnsi="Corbel"/>
        </w:rPr>
        <w:t xml:space="preserve"> whether or not </w:t>
      </w:r>
      <w:r w:rsidR="00265BEC">
        <w:rPr>
          <w:rFonts w:ascii="Corbel" w:hAnsi="Corbel"/>
        </w:rPr>
        <w:t xml:space="preserve">the lift is in safe operating condition (e.g., through review </w:t>
      </w:r>
      <w:r w:rsidR="00B74BA4" w:rsidRPr="005D4BEA">
        <w:rPr>
          <w:rFonts w:ascii="Corbel" w:hAnsi="Corbel"/>
        </w:rPr>
        <w:t>of a logbook or by written or electronic communication)</w:t>
      </w:r>
      <w:r w:rsidR="005D0066">
        <w:rPr>
          <w:rFonts w:ascii="Corbel" w:hAnsi="Corbel"/>
        </w:rPr>
        <w:t>.</w:t>
      </w:r>
    </w:p>
    <w:p w14:paraId="6CB3ECF9" w14:textId="15A22F2A" w:rsidR="005D0066" w:rsidRDefault="005D0066" w:rsidP="005D0066">
      <w:pPr>
        <w:ind w:left="1440"/>
        <w:rPr>
          <w:rFonts w:ascii="Corbel" w:hAnsi="Corbel"/>
        </w:rPr>
      </w:pPr>
      <w:r>
        <w:rPr>
          <w:rFonts w:ascii="Corbel" w:hAnsi="Corbel"/>
        </w:rPr>
        <w:t xml:space="preserve">The </w:t>
      </w:r>
      <w:r w:rsidR="00A8313F" w:rsidRPr="009B4C03">
        <w:rPr>
          <w:rFonts w:ascii="Corbel" w:hAnsi="Corbel"/>
          <w:b/>
          <w:bCs/>
        </w:rPr>
        <w:t>service report inspections</w:t>
      </w:r>
      <w:r w:rsidR="00A8313F">
        <w:rPr>
          <w:rFonts w:ascii="Corbel" w:hAnsi="Corbel"/>
        </w:rPr>
        <w:t xml:space="preserve"> consist of three types:</w:t>
      </w:r>
    </w:p>
    <w:p w14:paraId="6CEF4DB6" w14:textId="1F345C9A" w:rsidR="00A8313F" w:rsidRDefault="009B4C03" w:rsidP="009B4C03">
      <w:pPr>
        <w:numPr>
          <w:ilvl w:val="2"/>
          <w:numId w:val="5"/>
        </w:numPr>
        <w:rPr>
          <w:rFonts w:ascii="Corbel" w:hAnsi="Corbel"/>
        </w:rPr>
      </w:pPr>
      <w:r>
        <w:rPr>
          <w:rFonts w:ascii="Corbel" w:hAnsi="Corbel"/>
        </w:rPr>
        <w:t xml:space="preserve">A planned </w:t>
      </w:r>
      <w:r w:rsidR="000474E5">
        <w:rPr>
          <w:rFonts w:ascii="Corbel" w:hAnsi="Corbel"/>
        </w:rPr>
        <w:t>inspection (approximately every 200 hours)</w:t>
      </w:r>
    </w:p>
    <w:p w14:paraId="7332B845" w14:textId="2FE69FC0" w:rsidR="000474E5" w:rsidRDefault="000474E5" w:rsidP="009B4C03">
      <w:pPr>
        <w:numPr>
          <w:ilvl w:val="2"/>
          <w:numId w:val="5"/>
        </w:numPr>
        <w:rPr>
          <w:rFonts w:ascii="Corbel" w:hAnsi="Corbel"/>
        </w:rPr>
      </w:pPr>
      <w:r>
        <w:rPr>
          <w:rFonts w:ascii="Corbel" w:hAnsi="Corbel"/>
        </w:rPr>
        <w:t xml:space="preserve">An annual </w:t>
      </w:r>
      <w:r w:rsidR="00A16B07">
        <w:rPr>
          <w:rFonts w:ascii="Corbel" w:hAnsi="Corbel"/>
        </w:rPr>
        <w:t>planned maintenance inspection (approximately every 2000 hours, or annually</w:t>
      </w:r>
      <w:r w:rsidR="00510160">
        <w:rPr>
          <w:rFonts w:ascii="Corbel" w:hAnsi="Corbel"/>
        </w:rPr>
        <w:t>, whichever comes first)</w:t>
      </w:r>
    </w:p>
    <w:p w14:paraId="2601BBA9" w14:textId="38F43CB1" w:rsidR="00510160" w:rsidRPr="005D4BEA" w:rsidRDefault="00510160" w:rsidP="009B4C03">
      <w:pPr>
        <w:numPr>
          <w:ilvl w:val="2"/>
          <w:numId w:val="5"/>
        </w:numPr>
        <w:rPr>
          <w:rFonts w:ascii="Corbel" w:hAnsi="Corbel"/>
        </w:rPr>
      </w:pPr>
      <w:r>
        <w:rPr>
          <w:rFonts w:ascii="Corbel" w:hAnsi="Corbel"/>
        </w:rPr>
        <w:t>A lifting capacity inspection</w:t>
      </w:r>
      <w:r w:rsidR="0087541B">
        <w:rPr>
          <w:rFonts w:ascii="Corbel" w:hAnsi="Corbel"/>
        </w:rPr>
        <w:t xml:space="preserve"> (prior to being used the first time, each time the lift </w:t>
      </w:r>
      <w:r w:rsidR="005F3C54">
        <w:rPr>
          <w:rFonts w:ascii="Corbel" w:hAnsi="Corbel"/>
        </w:rPr>
        <w:t>is acquired by a new owner, and as often as recommended by the manufacturer, but no less than once per year.</w:t>
      </w:r>
    </w:p>
    <w:p w14:paraId="0CF92216" w14:textId="77777777" w:rsidR="006238E6" w:rsidRDefault="006238E6" w:rsidP="006238E6">
      <w:pPr>
        <w:ind w:left="1440"/>
        <w:rPr>
          <w:rFonts w:ascii="Corbel" w:hAnsi="Corbel" w:cs="Arial"/>
          <w:color w:val="FF0000"/>
        </w:rPr>
      </w:pPr>
    </w:p>
    <w:p w14:paraId="0F0BD8BD" w14:textId="77777777" w:rsidR="00234C2F" w:rsidRDefault="00234C2F" w:rsidP="006238E6">
      <w:pPr>
        <w:ind w:left="1440"/>
        <w:rPr>
          <w:rFonts w:ascii="Corbel" w:hAnsi="Corbel" w:cs="Arial"/>
          <w:color w:val="FF0000"/>
        </w:rPr>
      </w:pPr>
    </w:p>
    <w:p w14:paraId="488D6046" w14:textId="77777777" w:rsidR="00234C2F" w:rsidRPr="006238E6" w:rsidRDefault="00234C2F" w:rsidP="006238E6">
      <w:pPr>
        <w:ind w:left="1440"/>
        <w:rPr>
          <w:rFonts w:ascii="Corbel" w:hAnsi="Corbel" w:cs="Arial"/>
          <w:color w:val="FF0000"/>
        </w:rPr>
      </w:pPr>
    </w:p>
    <w:p w14:paraId="56C9BB77" w14:textId="3AD87C4C" w:rsidR="00140334" w:rsidRPr="0017689F" w:rsidRDefault="007102D0" w:rsidP="00B74BA4">
      <w:pPr>
        <w:numPr>
          <w:ilvl w:val="0"/>
          <w:numId w:val="5"/>
        </w:numPr>
        <w:rPr>
          <w:rFonts w:ascii="Corbel" w:hAnsi="Corbel" w:cs="Arial"/>
        </w:rPr>
      </w:pPr>
      <w:r w:rsidRPr="0017689F">
        <w:rPr>
          <w:rFonts w:ascii="Corbel" w:hAnsi="Corbel"/>
        </w:rPr>
        <w:t xml:space="preserve">Mobile </w:t>
      </w:r>
      <w:r w:rsidR="00A14DFB" w:rsidRPr="0017689F">
        <w:rPr>
          <w:rFonts w:ascii="Corbel" w:hAnsi="Corbel"/>
        </w:rPr>
        <w:t>Elevating Work Platforms</w:t>
      </w:r>
      <w:r w:rsidR="00D4368A">
        <w:rPr>
          <w:rFonts w:ascii="Corbel" w:hAnsi="Corbel"/>
        </w:rPr>
        <w:t xml:space="preserve"> </w:t>
      </w:r>
    </w:p>
    <w:p w14:paraId="48428CC0" w14:textId="63B4F1A5" w:rsidR="007102D0" w:rsidRPr="00656B07" w:rsidRDefault="00656B07" w:rsidP="004B05E5">
      <w:pPr>
        <w:numPr>
          <w:ilvl w:val="1"/>
          <w:numId w:val="5"/>
        </w:numPr>
        <w:rPr>
          <w:rFonts w:ascii="Corbel" w:hAnsi="Corbel"/>
        </w:rPr>
      </w:pPr>
      <w:r w:rsidRPr="00656B07">
        <w:rPr>
          <w:rFonts w:ascii="Corbel" w:hAnsi="Corbel"/>
        </w:rPr>
        <w:t xml:space="preserve">As per </w:t>
      </w:r>
      <w:r w:rsidR="00D83218" w:rsidRPr="00656B07">
        <w:rPr>
          <w:rFonts w:ascii="Corbel" w:hAnsi="Corbel"/>
        </w:rPr>
        <w:t>CSA Standard</w:t>
      </w:r>
      <w:r w:rsidR="009B48D7" w:rsidRPr="00656B07">
        <w:rPr>
          <w:rFonts w:ascii="Corbel" w:hAnsi="Corbel"/>
        </w:rPr>
        <w:t xml:space="preserve"> </w:t>
      </w:r>
      <w:r w:rsidR="008A3BCE" w:rsidRPr="00656B07">
        <w:rPr>
          <w:rFonts w:ascii="Corbel" w:hAnsi="Corbel"/>
        </w:rPr>
        <w:t>B354</w:t>
      </w:r>
      <w:r w:rsidR="007102D0" w:rsidRPr="00656B07">
        <w:rPr>
          <w:rFonts w:ascii="Corbel" w:hAnsi="Corbel"/>
        </w:rPr>
        <w:t>, legislation</w:t>
      </w:r>
      <w:r w:rsidR="00D4368A" w:rsidRPr="00656B07">
        <w:rPr>
          <w:rFonts w:ascii="Corbel" w:hAnsi="Corbel"/>
        </w:rPr>
        <w:t xml:space="preserve"> </w:t>
      </w:r>
      <w:r w:rsidR="00B24709">
        <w:rPr>
          <w:rFonts w:ascii="Corbel" w:hAnsi="Corbel"/>
        </w:rPr>
        <w:t>[</w:t>
      </w:r>
      <w:r w:rsidR="006068F5">
        <w:rPr>
          <w:rFonts w:ascii="Corbel" w:hAnsi="Corbel"/>
        </w:rPr>
        <w:t>OHS Regs</w:t>
      </w:r>
      <w:r w:rsidR="00B24709">
        <w:rPr>
          <w:rFonts w:ascii="Corbel" w:hAnsi="Corbel"/>
        </w:rPr>
        <w:t xml:space="preserve">., s. </w:t>
      </w:r>
      <w:r w:rsidR="00D4368A" w:rsidRPr="00656B07">
        <w:rPr>
          <w:rFonts w:ascii="Corbel" w:hAnsi="Corbel"/>
        </w:rPr>
        <w:t>204</w:t>
      </w:r>
      <w:r w:rsidR="009B48D7" w:rsidRPr="00656B07">
        <w:rPr>
          <w:rFonts w:ascii="Corbel" w:hAnsi="Corbel"/>
        </w:rPr>
        <w:t xml:space="preserve"> and </w:t>
      </w:r>
      <w:r w:rsidR="00B24709">
        <w:rPr>
          <w:rFonts w:ascii="Corbel" w:hAnsi="Corbel"/>
        </w:rPr>
        <w:t xml:space="preserve">s. </w:t>
      </w:r>
      <w:r w:rsidR="009B48D7" w:rsidRPr="00656B07">
        <w:rPr>
          <w:rFonts w:ascii="Corbel" w:hAnsi="Corbel"/>
        </w:rPr>
        <w:t>251</w:t>
      </w:r>
      <w:r w:rsidR="00B24709">
        <w:rPr>
          <w:rFonts w:ascii="Corbel" w:hAnsi="Corbel"/>
        </w:rPr>
        <w:t>]</w:t>
      </w:r>
      <w:r w:rsidR="007102D0" w:rsidRPr="00656B07">
        <w:rPr>
          <w:rFonts w:ascii="Corbel" w:hAnsi="Corbel"/>
        </w:rPr>
        <w:t>, and manufacturer’s instructions, documented pre-operation and annual inspections</w:t>
      </w:r>
      <w:r w:rsidR="00143DB0">
        <w:rPr>
          <w:rFonts w:ascii="Corbel" w:hAnsi="Corbel"/>
        </w:rPr>
        <w:t xml:space="preserve"> are required to be completed</w:t>
      </w:r>
      <w:r w:rsidR="007102D0" w:rsidRPr="00656B07">
        <w:rPr>
          <w:rFonts w:ascii="Corbel" w:hAnsi="Corbel"/>
        </w:rPr>
        <w:t>.</w:t>
      </w:r>
    </w:p>
    <w:p w14:paraId="69153B66" w14:textId="77777777" w:rsidR="007102D0" w:rsidRPr="0017689F" w:rsidRDefault="007102D0" w:rsidP="007102D0">
      <w:pPr>
        <w:rPr>
          <w:rFonts w:ascii="Corbel" w:hAnsi="Corbel"/>
        </w:rPr>
      </w:pPr>
    </w:p>
    <w:p w14:paraId="5811EF72" w14:textId="77777777" w:rsidR="00A14DFB" w:rsidRPr="0017689F" w:rsidRDefault="00A14DFB" w:rsidP="00A14DFB">
      <w:pPr>
        <w:numPr>
          <w:ilvl w:val="0"/>
          <w:numId w:val="5"/>
        </w:numPr>
        <w:rPr>
          <w:rFonts w:ascii="Corbel" w:hAnsi="Corbel" w:cs="Arial"/>
        </w:rPr>
      </w:pPr>
      <w:r w:rsidRPr="0017689F">
        <w:rPr>
          <w:rFonts w:ascii="Corbel" w:hAnsi="Corbel"/>
        </w:rPr>
        <w:t>Cranes and Hoists</w:t>
      </w:r>
    </w:p>
    <w:p w14:paraId="0DBEC554" w14:textId="607E4184" w:rsidR="00163924" w:rsidRPr="00163924" w:rsidRDefault="00855940" w:rsidP="00A14DFB">
      <w:pPr>
        <w:numPr>
          <w:ilvl w:val="1"/>
          <w:numId w:val="5"/>
        </w:numPr>
        <w:rPr>
          <w:rFonts w:ascii="Corbel" w:hAnsi="Corbel" w:cs="Arial"/>
        </w:rPr>
      </w:pPr>
      <w:r>
        <w:rPr>
          <w:rFonts w:ascii="Corbel" w:hAnsi="Corbel"/>
        </w:rPr>
        <w:t xml:space="preserve">As per </w:t>
      </w:r>
      <w:r w:rsidR="00954CF8">
        <w:rPr>
          <w:rFonts w:ascii="Corbel" w:hAnsi="Corbel"/>
        </w:rPr>
        <w:t>CSA Standard Z150</w:t>
      </w:r>
      <w:r w:rsidR="00B61202">
        <w:rPr>
          <w:rFonts w:ascii="Corbel" w:hAnsi="Corbel"/>
        </w:rPr>
        <w:t>, B167</w:t>
      </w:r>
      <w:r w:rsidR="00685CB3">
        <w:rPr>
          <w:rFonts w:ascii="Corbel" w:hAnsi="Corbel"/>
        </w:rPr>
        <w:t>, Z248,</w:t>
      </w:r>
      <w:r w:rsidR="00383B4A">
        <w:rPr>
          <w:rFonts w:ascii="Corbel" w:hAnsi="Corbel"/>
        </w:rPr>
        <w:t xml:space="preserve"> etc.</w:t>
      </w:r>
      <w:r w:rsidR="00381FBA">
        <w:rPr>
          <w:rFonts w:ascii="Corbel" w:hAnsi="Corbel"/>
        </w:rPr>
        <w:t xml:space="preserve"> (dependent of the crane/hoist)</w:t>
      </w:r>
      <w:r w:rsidR="00383B4A">
        <w:rPr>
          <w:rFonts w:ascii="Corbel" w:hAnsi="Corbel"/>
        </w:rPr>
        <w:t>,</w:t>
      </w:r>
      <w:r w:rsidR="00685CB3">
        <w:rPr>
          <w:rFonts w:ascii="Corbel" w:hAnsi="Corbel"/>
        </w:rPr>
        <w:t xml:space="preserve"> legislation </w:t>
      </w:r>
      <w:r w:rsidR="004D7BCA">
        <w:rPr>
          <w:rFonts w:ascii="Corbel" w:hAnsi="Corbel"/>
        </w:rPr>
        <w:t xml:space="preserve">[OHS Regs., s. </w:t>
      </w:r>
      <w:r w:rsidR="00B830B2">
        <w:rPr>
          <w:rFonts w:ascii="Corbel" w:hAnsi="Corbel"/>
        </w:rPr>
        <w:t xml:space="preserve">296 and </w:t>
      </w:r>
      <w:r w:rsidR="004D7BCA">
        <w:rPr>
          <w:rFonts w:ascii="Corbel" w:hAnsi="Corbel"/>
        </w:rPr>
        <w:t xml:space="preserve">s. </w:t>
      </w:r>
      <w:r w:rsidR="00B830B2">
        <w:rPr>
          <w:rFonts w:ascii="Corbel" w:hAnsi="Corbel"/>
        </w:rPr>
        <w:t>297</w:t>
      </w:r>
      <w:r w:rsidR="004D7BCA">
        <w:rPr>
          <w:rFonts w:ascii="Corbel" w:hAnsi="Corbel"/>
        </w:rPr>
        <w:t>]</w:t>
      </w:r>
      <w:r w:rsidR="007279C1">
        <w:rPr>
          <w:rFonts w:ascii="Corbel" w:hAnsi="Corbel"/>
        </w:rPr>
        <w:t xml:space="preserve">, and manufacturer’s instructions, </w:t>
      </w:r>
      <w:r w:rsidR="00690439">
        <w:rPr>
          <w:rFonts w:ascii="Corbel" w:hAnsi="Corbel"/>
        </w:rPr>
        <w:t xml:space="preserve">documented </w:t>
      </w:r>
      <w:r w:rsidR="003547FE">
        <w:rPr>
          <w:rFonts w:ascii="Corbel" w:hAnsi="Corbel"/>
        </w:rPr>
        <w:t>daily</w:t>
      </w:r>
      <w:r w:rsidR="00C358E4">
        <w:rPr>
          <w:rFonts w:ascii="Corbel" w:hAnsi="Corbel"/>
        </w:rPr>
        <w:t xml:space="preserve">, periodic, annual, and complete </w:t>
      </w:r>
      <w:r w:rsidR="004D7BCA">
        <w:rPr>
          <w:rFonts w:ascii="Corbel" w:hAnsi="Corbel"/>
        </w:rPr>
        <w:t>structural</w:t>
      </w:r>
      <w:r w:rsidR="00C358E4">
        <w:rPr>
          <w:rFonts w:ascii="Corbel" w:hAnsi="Corbel"/>
        </w:rPr>
        <w:t xml:space="preserve"> inspections are to be completed.</w:t>
      </w:r>
    </w:p>
    <w:p w14:paraId="5E282175" w14:textId="77777777" w:rsidR="00140334" w:rsidRPr="0017689F" w:rsidRDefault="00140334" w:rsidP="00140334">
      <w:pPr>
        <w:rPr>
          <w:rFonts w:ascii="Corbel" w:hAnsi="Corbel" w:cs="Arial"/>
        </w:rPr>
      </w:pPr>
    </w:p>
    <w:p w14:paraId="44986F01" w14:textId="2EB671BE" w:rsidR="00140334" w:rsidRPr="00FC4E83" w:rsidRDefault="003B53F2" w:rsidP="00140334">
      <w:pPr>
        <w:numPr>
          <w:ilvl w:val="0"/>
          <w:numId w:val="5"/>
        </w:numPr>
        <w:rPr>
          <w:rFonts w:ascii="Corbel" w:hAnsi="Corbel"/>
        </w:rPr>
      </w:pPr>
      <w:r w:rsidRPr="0017689F">
        <w:rPr>
          <w:rFonts w:ascii="Corbel" w:hAnsi="Corbel"/>
        </w:rPr>
        <w:t xml:space="preserve">Tools </w:t>
      </w:r>
      <w:r w:rsidR="00DD71E8">
        <w:rPr>
          <w:rFonts w:ascii="Corbel" w:hAnsi="Corbel"/>
        </w:rPr>
        <w:t xml:space="preserve">&amp; Equipment </w:t>
      </w:r>
      <w:r w:rsidRPr="0017689F">
        <w:rPr>
          <w:rFonts w:ascii="Corbel" w:hAnsi="Corbel"/>
        </w:rPr>
        <w:t>(</w:t>
      </w:r>
      <w:r w:rsidR="00DA0128" w:rsidRPr="0017689F">
        <w:rPr>
          <w:rFonts w:ascii="Corbel" w:hAnsi="Corbel"/>
        </w:rPr>
        <w:t>ladder</w:t>
      </w:r>
      <w:r w:rsidR="00140334" w:rsidRPr="0017689F">
        <w:rPr>
          <w:rFonts w:ascii="Corbel" w:hAnsi="Corbel"/>
        </w:rPr>
        <w:t>s</w:t>
      </w:r>
      <w:r w:rsidR="0012589D">
        <w:rPr>
          <w:rFonts w:ascii="Corbel" w:hAnsi="Corbel"/>
        </w:rPr>
        <w:t>,</w:t>
      </w:r>
      <w:r w:rsidR="00140334" w:rsidRPr="0017689F">
        <w:rPr>
          <w:rFonts w:ascii="Corbel" w:hAnsi="Corbel"/>
        </w:rPr>
        <w:t xml:space="preserve"> power tools, </w:t>
      </w:r>
      <w:r w:rsidR="00DA0128" w:rsidRPr="0017689F">
        <w:rPr>
          <w:rFonts w:ascii="Corbel" w:hAnsi="Corbel"/>
        </w:rPr>
        <w:t>gr</w:t>
      </w:r>
      <w:r w:rsidR="00140334" w:rsidRPr="0017689F">
        <w:rPr>
          <w:rFonts w:ascii="Corbel" w:hAnsi="Corbel"/>
        </w:rPr>
        <w:t>inders, welding machines, presses, compressors, etc.</w:t>
      </w:r>
      <w:r w:rsidR="00DA0128" w:rsidRPr="0017689F">
        <w:rPr>
          <w:rFonts w:ascii="Corbel" w:hAnsi="Corbel"/>
        </w:rPr>
        <w:t>)</w:t>
      </w:r>
    </w:p>
    <w:p w14:paraId="1E7952B3" w14:textId="5BEB9F65" w:rsidR="00140334" w:rsidRPr="002B38AB" w:rsidRDefault="00F0524E" w:rsidP="005A795C">
      <w:pPr>
        <w:numPr>
          <w:ilvl w:val="1"/>
          <w:numId w:val="5"/>
        </w:numPr>
        <w:rPr>
          <w:rFonts w:ascii="Corbel" w:hAnsi="Corbel"/>
        </w:rPr>
      </w:pPr>
      <w:r w:rsidRPr="002B38AB">
        <w:rPr>
          <w:rFonts w:ascii="Corbel" w:hAnsi="Corbel"/>
        </w:rPr>
        <w:t xml:space="preserve">Before tools, machinery or equipment </w:t>
      </w:r>
      <w:r w:rsidR="000E0AF7" w:rsidRPr="002B38AB">
        <w:rPr>
          <w:rFonts w:ascii="Corbel" w:hAnsi="Corbel"/>
        </w:rPr>
        <w:t>are</w:t>
      </w:r>
      <w:r w:rsidRPr="002B38AB">
        <w:rPr>
          <w:rFonts w:ascii="Corbel" w:hAnsi="Corbel"/>
        </w:rPr>
        <w:t xml:space="preserve"> put into operation, the person responsible for doing so shall ensure that all guards are in place and that putting the equipment into operation does not endanger a person.</w:t>
      </w:r>
      <w:r w:rsidR="00E15FD3" w:rsidRPr="002B38AB">
        <w:rPr>
          <w:rFonts w:ascii="Corbel" w:hAnsi="Corbel"/>
        </w:rPr>
        <w:t xml:space="preserve"> </w:t>
      </w:r>
      <w:r w:rsidR="00C830C2" w:rsidRPr="002B38AB">
        <w:rPr>
          <w:rFonts w:ascii="Corbel" w:hAnsi="Corbel"/>
        </w:rPr>
        <w:t>[OHS Regs., s. 26(4)]</w:t>
      </w:r>
      <w:r w:rsidR="002B38AB" w:rsidRPr="002B38AB">
        <w:rPr>
          <w:rFonts w:ascii="Corbel" w:hAnsi="Corbel"/>
        </w:rPr>
        <w:t xml:space="preserve"> and </w:t>
      </w:r>
      <w:r w:rsidR="002B38AB">
        <w:rPr>
          <w:rFonts w:ascii="Corbel" w:hAnsi="Corbel"/>
        </w:rPr>
        <w:t>u</w:t>
      </w:r>
      <w:r w:rsidR="003B53F2" w:rsidRPr="002B38AB">
        <w:rPr>
          <w:rFonts w:ascii="Corbel" w:hAnsi="Corbel"/>
        </w:rPr>
        <w:t xml:space="preserve">nless otherwise directed by legislation, CSA Standards, Manufacturer’s Instructions, company policy, etc. </w:t>
      </w:r>
      <w:r w:rsidR="0098704F" w:rsidRPr="002B38AB">
        <w:rPr>
          <w:rFonts w:ascii="Corbel" w:hAnsi="Corbel"/>
        </w:rPr>
        <w:t xml:space="preserve">it is a CFCSA/NLCSA Requirement that </w:t>
      </w:r>
      <w:r w:rsidR="003B53F2" w:rsidRPr="002B38AB">
        <w:rPr>
          <w:rFonts w:ascii="Corbel" w:hAnsi="Corbel"/>
        </w:rPr>
        <w:t>tools are to be i</w:t>
      </w:r>
      <w:r w:rsidR="00DA0128" w:rsidRPr="002B38AB">
        <w:rPr>
          <w:rFonts w:ascii="Corbel" w:hAnsi="Corbel"/>
        </w:rPr>
        <w:t>nspected 'pre</w:t>
      </w:r>
      <w:r w:rsidR="00DA0128" w:rsidRPr="002B38AB">
        <w:rPr>
          <w:rFonts w:ascii="Corbel" w:hAnsi="Corbel"/>
        </w:rPr>
        <w:noBreakHyphen/>
        <w:t>use'</w:t>
      </w:r>
      <w:r w:rsidR="00792704" w:rsidRPr="002B38AB">
        <w:rPr>
          <w:rFonts w:ascii="Corbel" w:hAnsi="Corbel"/>
        </w:rPr>
        <w:t xml:space="preserve"> and d</w:t>
      </w:r>
      <w:r w:rsidR="00140334" w:rsidRPr="002B38AB">
        <w:rPr>
          <w:rFonts w:ascii="Corbel" w:hAnsi="Corbel"/>
        </w:rPr>
        <w:t xml:space="preserve">ocumented </w:t>
      </w:r>
      <w:r w:rsidR="008465F7" w:rsidRPr="002B38AB">
        <w:rPr>
          <w:rFonts w:ascii="Corbel" w:hAnsi="Corbel"/>
        </w:rPr>
        <w:t xml:space="preserve">as being inspected </w:t>
      </w:r>
      <w:r w:rsidR="00DA0128" w:rsidRPr="002B38AB">
        <w:rPr>
          <w:rFonts w:ascii="Corbel" w:hAnsi="Corbel"/>
        </w:rPr>
        <w:t>at least on a semi</w:t>
      </w:r>
      <w:r w:rsidR="00DA0128" w:rsidRPr="002B38AB">
        <w:rPr>
          <w:rFonts w:ascii="Corbel" w:hAnsi="Corbel"/>
        </w:rPr>
        <w:noBreakHyphen/>
        <w:t>annual basis</w:t>
      </w:r>
      <w:r w:rsidR="004D7BCA" w:rsidRPr="002B38AB">
        <w:rPr>
          <w:rFonts w:ascii="Corbel" w:hAnsi="Corbel"/>
        </w:rPr>
        <w:t xml:space="preserve"> [CFCSA/NLCSA Requirement 7.1 &amp; 7.2]</w:t>
      </w:r>
      <w:r w:rsidR="00DA0128" w:rsidRPr="002B38AB">
        <w:rPr>
          <w:rFonts w:ascii="Corbel" w:hAnsi="Corbel"/>
        </w:rPr>
        <w:t xml:space="preserve">. </w:t>
      </w:r>
    </w:p>
    <w:p w14:paraId="30E5ADBA" w14:textId="77777777" w:rsidR="00FC5E92" w:rsidRPr="0066309C" w:rsidRDefault="00FC5E92" w:rsidP="00FC5E92">
      <w:pPr>
        <w:rPr>
          <w:rFonts w:ascii="Corbel" w:hAnsi="Corbel"/>
        </w:rPr>
      </w:pPr>
    </w:p>
    <w:p w14:paraId="53C09683" w14:textId="77777777" w:rsidR="00140334" w:rsidRPr="00FC54B4" w:rsidRDefault="00DA0128" w:rsidP="00140334">
      <w:pPr>
        <w:numPr>
          <w:ilvl w:val="0"/>
          <w:numId w:val="5"/>
        </w:numPr>
        <w:rPr>
          <w:rFonts w:ascii="Corbel" w:hAnsi="Corbel" w:cs="Arial"/>
        </w:rPr>
      </w:pPr>
      <w:r w:rsidRPr="00FC54B4">
        <w:rPr>
          <w:rFonts w:ascii="Corbel" w:hAnsi="Corbel"/>
        </w:rPr>
        <w:t>Scaffolding</w:t>
      </w:r>
    </w:p>
    <w:p w14:paraId="5EB24661" w14:textId="4D5DF879" w:rsidR="006551A0" w:rsidRPr="002A08F6" w:rsidRDefault="003B53F2" w:rsidP="002A08F6">
      <w:pPr>
        <w:numPr>
          <w:ilvl w:val="1"/>
          <w:numId w:val="5"/>
        </w:numPr>
        <w:rPr>
          <w:rFonts w:ascii="Corbel" w:hAnsi="Corbel" w:cs="Arial"/>
        </w:rPr>
      </w:pPr>
      <w:r w:rsidRPr="00FC54B4">
        <w:rPr>
          <w:rFonts w:ascii="Corbel" w:hAnsi="Corbel"/>
        </w:rPr>
        <w:t>Unless otherwise directed by legislation, CSA Standards, Manufacturer’s Instructions, company policy, etc. scaffolding is to be i</w:t>
      </w:r>
      <w:r w:rsidR="00792704" w:rsidRPr="00FC54B4">
        <w:rPr>
          <w:rFonts w:ascii="Corbel" w:hAnsi="Corbel"/>
        </w:rPr>
        <w:t xml:space="preserve">nspected daily </w:t>
      </w:r>
      <w:r w:rsidR="0063124C">
        <w:rPr>
          <w:rFonts w:ascii="Corbel" w:hAnsi="Corbel"/>
        </w:rPr>
        <w:t xml:space="preserve">before </w:t>
      </w:r>
      <w:r w:rsidR="00897015">
        <w:rPr>
          <w:rFonts w:ascii="Corbel" w:hAnsi="Corbel"/>
        </w:rPr>
        <w:t>use and</w:t>
      </w:r>
      <w:r w:rsidR="00083D96">
        <w:rPr>
          <w:rFonts w:ascii="Corbel" w:hAnsi="Corbel"/>
        </w:rPr>
        <w:t xml:space="preserve"> after a modification </w:t>
      </w:r>
      <w:r w:rsidR="00B75266">
        <w:rPr>
          <w:rFonts w:ascii="Corbel" w:hAnsi="Corbel"/>
        </w:rPr>
        <w:t xml:space="preserve">[OHS Regs., s. </w:t>
      </w:r>
      <w:r w:rsidR="00083D96">
        <w:rPr>
          <w:rFonts w:ascii="Corbel" w:hAnsi="Corbel"/>
        </w:rPr>
        <w:t>158(3)</w:t>
      </w:r>
      <w:r w:rsidR="00B75266">
        <w:rPr>
          <w:rFonts w:ascii="Corbel" w:hAnsi="Corbel"/>
        </w:rPr>
        <w:t>]</w:t>
      </w:r>
      <w:r w:rsidR="00140334" w:rsidRPr="002A08F6">
        <w:rPr>
          <w:rFonts w:ascii="Corbel" w:hAnsi="Corbel"/>
        </w:rPr>
        <w:t>, and d</w:t>
      </w:r>
      <w:r w:rsidR="00DA0128" w:rsidRPr="002A08F6">
        <w:rPr>
          <w:rFonts w:ascii="Corbel" w:hAnsi="Corbel"/>
        </w:rPr>
        <w:t xml:space="preserve">ocumented after erection, modification, and </w:t>
      </w:r>
      <w:r w:rsidR="00140334" w:rsidRPr="002A08F6">
        <w:rPr>
          <w:rFonts w:ascii="Corbel" w:hAnsi="Corbel"/>
        </w:rPr>
        <w:t xml:space="preserve">on a </w:t>
      </w:r>
      <w:r w:rsidR="00DA0128" w:rsidRPr="002A08F6">
        <w:rPr>
          <w:rFonts w:ascii="Corbel" w:hAnsi="Corbel"/>
        </w:rPr>
        <w:t>minimum monthly basis.</w:t>
      </w:r>
    </w:p>
    <w:p w14:paraId="2CD96CEE" w14:textId="77777777" w:rsidR="00CA1578" w:rsidRPr="00FC54B4" w:rsidRDefault="00CA1578" w:rsidP="00436BE7">
      <w:pPr>
        <w:rPr>
          <w:rFonts w:ascii="Corbel" w:hAnsi="Corbel" w:cs="Arial"/>
        </w:rPr>
      </w:pPr>
    </w:p>
    <w:p w14:paraId="5209FBFB" w14:textId="6C3E4DA8" w:rsidR="00436BE7" w:rsidRDefault="00CA1578" w:rsidP="00140334">
      <w:pPr>
        <w:rPr>
          <w:rFonts w:ascii="Corbel" w:hAnsi="Corbel" w:cs="Arial"/>
        </w:rPr>
      </w:pPr>
      <w:r w:rsidRPr="00FC54B4">
        <w:rPr>
          <w:rFonts w:ascii="Corbel" w:hAnsi="Corbel" w:cs="Arial"/>
        </w:rPr>
        <w:t xml:space="preserve">The </w:t>
      </w:r>
      <w:r w:rsidR="008A29F3">
        <w:rPr>
          <w:rFonts w:ascii="Corbel" w:hAnsi="Corbel" w:cs="Arial"/>
        </w:rPr>
        <w:t xml:space="preserve">employer is responsible for the completion of this </w:t>
      </w:r>
      <w:r w:rsidR="00BD1B31">
        <w:rPr>
          <w:rFonts w:ascii="Corbel" w:hAnsi="Corbel" w:cs="Arial"/>
        </w:rPr>
        <w:t>program</w:t>
      </w:r>
      <w:r w:rsidR="008A29F3">
        <w:rPr>
          <w:rFonts w:ascii="Corbel" w:hAnsi="Corbel" w:cs="Arial"/>
        </w:rPr>
        <w:t xml:space="preserve"> w</w:t>
      </w:r>
      <w:r w:rsidR="00BD1B31">
        <w:rPr>
          <w:rFonts w:ascii="Corbel" w:hAnsi="Corbel" w:cs="Arial"/>
        </w:rPr>
        <w:t>hile the supervis</w:t>
      </w:r>
      <w:r w:rsidRPr="00FC54B4">
        <w:rPr>
          <w:rFonts w:ascii="Corbel" w:hAnsi="Corbel" w:cs="Arial"/>
        </w:rPr>
        <w:t>or shall be responsible for the application of the program in his/her area of responsibility.</w:t>
      </w:r>
    </w:p>
    <w:p w14:paraId="0762E3A8" w14:textId="77C45DB9" w:rsidR="00436BE7" w:rsidRDefault="00436BE7" w:rsidP="00140334">
      <w:pPr>
        <w:rPr>
          <w:rFonts w:ascii="Corbel" w:hAnsi="Corbel" w:cs="Arial"/>
        </w:rPr>
      </w:pPr>
    </w:p>
    <w:p w14:paraId="434C7D2A" w14:textId="686A90F1" w:rsidR="00436BE7" w:rsidRDefault="00436BE7" w:rsidP="00140334">
      <w:pPr>
        <w:rPr>
          <w:rFonts w:ascii="Corbel" w:hAnsi="Corbel" w:cs="Arial"/>
        </w:rPr>
      </w:pPr>
    </w:p>
    <w:p w14:paraId="5B4761D7" w14:textId="5C814B59" w:rsidR="00436BE7" w:rsidRDefault="00436BE7" w:rsidP="00140334">
      <w:pPr>
        <w:rPr>
          <w:rFonts w:ascii="Corbel" w:hAnsi="Corbel" w:cs="Arial"/>
        </w:rPr>
      </w:pPr>
    </w:p>
    <w:p w14:paraId="673471CB" w14:textId="61FE5821" w:rsidR="00436BE7" w:rsidRDefault="00436BE7" w:rsidP="00140334">
      <w:pPr>
        <w:rPr>
          <w:rFonts w:ascii="Corbel" w:hAnsi="Corbel" w:cs="Arial"/>
        </w:rPr>
      </w:pPr>
    </w:p>
    <w:p w14:paraId="7587CC97" w14:textId="75C0BE8E" w:rsidR="00436BE7" w:rsidRDefault="00436BE7" w:rsidP="00140334">
      <w:pPr>
        <w:rPr>
          <w:rFonts w:ascii="Corbel" w:hAnsi="Corbel" w:cs="Arial"/>
        </w:rPr>
      </w:pPr>
    </w:p>
    <w:p w14:paraId="7E5B379B" w14:textId="0C71366A" w:rsidR="00436BE7" w:rsidRDefault="00436BE7" w:rsidP="00140334">
      <w:pPr>
        <w:rPr>
          <w:rFonts w:ascii="Corbel" w:hAnsi="Corbel" w:cs="Arial"/>
        </w:rPr>
      </w:pPr>
    </w:p>
    <w:p w14:paraId="6E4132C8" w14:textId="56461E49" w:rsidR="00436BE7" w:rsidRDefault="00436BE7" w:rsidP="00140334">
      <w:pPr>
        <w:rPr>
          <w:rFonts w:ascii="Corbel" w:hAnsi="Corbel" w:cs="Arial"/>
        </w:rPr>
      </w:pPr>
    </w:p>
    <w:p w14:paraId="5B04CBA2" w14:textId="6204DC04" w:rsidR="00436BE7" w:rsidRDefault="00436BE7" w:rsidP="00140334">
      <w:pPr>
        <w:rPr>
          <w:rFonts w:ascii="Corbel" w:hAnsi="Corbel" w:cs="Arial"/>
        </w:rPr>
      </w:pPr>
    </w:p>
    <w:p w14:paraId="184F8820" w14:textId="4FE03974" w:rsidR="00436BE7" w:rsidRDefault="00436BE7" w:rsidP="00140334">
      <w:pPr>
        <w:rPr>
          <w:rFonts w:ascii="Corbel" w:hAnsi="Corbel" w:cs="Arial"/>
        </w:rPr>
      </w:pPr>
    </w:p>
    <w:p w14:paraId="6D648A14" w14:textId="451204C5" w:rsidR="0017689F" w:rsidRDefault="0017689F" w:rsidP="00140334">
      <w:pPr>
        <w:rPr>
          <w:rFonts w:ascii="Corbel" w:hAnsi="Corbel" w:cs="Arial"/>
        </w:rPr>
      </w:pPr>
    </w:p>
    <w:p w14:paraId="5F4DDBCC" w14:textId="48F5FFF8" w:rsidR="0017689F" w:rsidRDefault="0017689F" w:rsidP="00140334">
      <w:pPr>
        <w:rPr>
          <w:rFonts w:ascii="Corbel" w:hAnsi="Corbel" w:cs="Arial"/>
        </w:rPr>
      </w:pPr>
    </w:p>
    <w:p w14:paraId="2069A549" w14:textId="0FF6B358" w:rsidR="0017689F" w:rsidRDefault="0017689F" w:rsidP="00140334">
      <w:pPr>
        <w:rPr>
          <w:rFonts w:ascii="Corbel" w:hAnsi="Corbel" w:cs="Arial"/>
        </w:rPr>
      </w:pPr>
    </w:p>
    <w:p w14:paraId="064AF7EF" w14:textId="77777777" w:rsidR="0017689F" w:rsidRDefault="0017689F" w:rsidP="00140334">
      <w:pPr>
        <w:rPr>
          <w:rFonts w:ascii="Corbel" w:hAnsi="Corbel" w:cs="Arial"/>
        </w:rPr>
      </w:pPr>
    </w:p>
    <w:p w14:paraId="27924381" w14:textId="77777777" w:rsidR="00275FA3" w:rsidRPr="0017689F" w:rsidRDefault="00275FA3">
      <w:pPr>
        <w:rPr>
          <w:rFonts w:ascii="Corbel" w:hAnsi="Corbel" w:cs="Arial"/>
          <w:i/>
        </w:rPr>
      </w:pPr>
    </w:p>
    <w:sectPr w:rsidR="00275FA3" w:rsidRPr="0017689F" w:rsidSect="008D18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403458" w14:textId="77777777" w:rsidR="00C322F2" w:rsidRDefault="00C322F2" w:rsidP="00C322F2">
      <w:r>
        <w:separator/>
      </w:r>
    </w:p>
  </w:endnote>
  <w:endnote w:type="continuationSeparator" w:id="0">
    <w:p w14:paraId="36D7C94F" w14:textId="77777777" w:rsidR="00C322F2" w:rsidRDefault="00C322F2" w:rsidP="00C32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476BC" w14:textId="77777777" w:rsidR="00C322F2" w:rsidRDefault="00C322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14D59" w14:textId="58DFD08F" w:rsidR="00C322F2" w:rsidRPr="00C322F2" w:rsidRDefault="00C322F2">
    <w:pPr>
      <w:pStyle w:val="Footer"/>
      <w:rPr>
        <w:rFonts w:asciiTheme="minorHAnsi" w:hAnsiTheme="minorHAnsi" w:cstheme="minorHAnsi"/>
        <w:sz w:val="22"/>
        <w:szCs w:val="22"/>
      </w:rPr>
    </w:pPr>
    <w:r w:rsidRPr="00C322F2">
      <w:rPr>
        <w:rFonts w:asciiTheme="minorHAnsi" w:hAnsiTheme="minorHAnsi" w:cstheme="minorHAnsi"/>
        <w:sz w:val="22"/>
        <w:szCs w:val="22"/>
      </w:rPr>
      <w:t>2024-03-20 - Preventative Maintenance Schedule (Template) v1.0</w:t>
    </w:r>
  </w:p>
  <w:p w14:paraId="36E1B2EF" w14:textId="77777777" w:rsidR="00C322F2" w:rsidRDefault="00C322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2761D" w14:textId="77777777" w:rsidR="00C322F2" w:rsidRDefault="00C322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6866BC" w14:textId="77777777" w:rsidR="00C322F2" w:rsidRDefault="00C322F2" w:rsidP="00C322F2">
      <w:r>
        <w:separator/>
      </w:r>
    </w:p>
  </w:footnote>
  <w:footnote w:type="continuationSeparator" w:id="0">
    <w:p w14:paraId="4195E8D1" w14:textId="77777777" w:rsidR="00C322F2" w:rsidRDefault="00C322F2" w:rsidP="00C32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0DB2F" w14:textId="77777777" w:rsidR="00C322F2" w:rsidRDefault="00C322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8CAE02" w14:textId="77777777" w:rsidR="00C322F2" w:rsidRDefault="00C322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338C03" w14:textId="77777777" w:rsidR="00C322F2" w:rsidRDefault="00C322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42340"/>
    <w:multiLevelType w:val="hybridMultilevel"/>
    <w:tmpl w:val="EC0875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65E72"/>
    <w:multiLevelType w:val="hybridMultilevel"/>
    <w:tmpl w:val="F01AA3D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B7672"/>
    <w:multiLevelType w:val="hybridMultilevel"/>
    <w:tmpl w:val="1C4A8E3A"/>
    <w:lvl w:ilvl="0" w:tplc="D8D85D9E">
      <w:start w:val="1"/>
      <w:numFmt w:val="bullet"/>
      <w:lvlText w:val=""/>
      <w:lvlJc w:val="left"/>
      <w:pPr>
        <w:tabs>
          <w:tab w:val="num" w:pos="36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751471"/>
    <w:multiLevelType w:val="multilevel"/>
    <w:tmpl w:val="F01AA3D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A03B05"/>
    <w:multiLevelType w:val="hybridMultilevel"/>
    <w:tmpl w:val="DEECA6A2"/>
    <w:lvl w:ilvl="0" w:tplc="D8D85D9E">
      <w:start w:val="1"/>
      <w:numFmt w:val="bullet"/>
      <w:lvlText w:val=""/>
      <w:lvlJc w:val="left"/>
      <w:pPr>
        <w:tabs>
          <w:tab w:val="num" w:pos="720"/>
        </w:tabs>
        <w:ind w:left="1080" w:hanging="7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7563534">
    <w:abstractNumId w:val="2"/>
  </w:num>
  <w:num w:numId="2" w16cid:durableId="1537500661">
    <w:abstractNumId w:val="1"/>
  </w:num>
  <w:num w:numId="3" w16cid:durableId="1123646218">
    <w:abstractNumId w:val="3"/>
  </w:num>
  <w:num w:numId="4" w16cid:durableId="252053912">
    <w:abstractNumId w:val="4"/>
  </w:num>
  <w:num w:numId="5" w16cid:durableId="1227570331">
    <w:abstractNumId w:val="0"/>
  </w:num>
  <w:num w:numId="6" w16cid:durableId="1997877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009"/>
    <w:rsid w:val="000113F5"/>
    <w:rsid w:val="000474E5"/>
    <w:rsid w:val="00056099"/>
    <w:rsid w:val="00083D96"/>
    <w:rsid w:val="000C4F35"/>
    <w:rsid w:val="000D3699"/>
    <w:rsid w:val="000D4929"/>
    <w:rsid w:val="000E0AF7"/>
    <w:rsid w:val="0012589D"/>
    <w:rsid w:val="00140334"/>
    <w:rsid w:val="00143DB0"/>
    <w:rsid w:val="00163924"/>
    <w:rsid w:val="0017689F"/>
    <w:rsid w:val="001E7A1F"/>
    <w:rsid w:val="00234C2F"/>
    <w:rsid w:val="00265BEC"/>
    <w:rsid w:val="00275FA3"/>
    <w:rsid w:val="002A08F6"/>
    <w:rsid w:val="002B38AB"/>
    <w:rsid w:val="002E1B28"/>
    <w:rsid w:val="00310EB0"/>
    <w:rsid w:val="00346A34"/>
    <w:rsid w:val="003506F3"/>
    <w:rsid w:val="003547FE"/>
    <w:rsid w:val="00356CCB"/>
    <w:rsid w:val="00362512"/>
    <w:rsid w:val="00381FBA"/>
    <w:rsid w:val="00383B4A"/>
    <w:rsid w:val="003B45BB"/>
    <w:rsid w:val="003B53F2"/>
    <w:rsid w:val="004342A3"/>
    <w:rsid w:val="00436BE7"/>
    <w:rsid w:val="00446EDC"/>
    <w:rsid w:val="00477F44"/>
    <w:rsid w:val="004958DC"/>
    <w:rsid w:val="004B49B0"/>
    <w:rsid w:val="004D7BCA"/>
    <w:rsid w:val="00501191"/>
    <w:rsid w:val="005023B0"/>
    <w:rsid w:val="00510160"/>
    <w:rsid w:val="00571B44"/>
    <w:rsid w:val="00596818"/>
    <w:rsid w:val="005A1D0C"/>
    <w:rsid w:val="005A44CE"/>
    <w:rsid w:val="005C1735"/>
    <w:rsid w:val="005D0066"/>
    <w:rsid w:val="005D4BEA"/>
    <w:rsid w:val="005E0F34"/>
    <w:rsid w:val="005E513B"/>
    <w:rsid w:val="005F010B"/>
    <w:rsid w:val="005F3C54"/>
    <w:rsid w:val="006068F5"/>
    <w:rsid w:val="006238E6"/>
    <w:rsid w:val="0063124C"/>
    <w:rsid w:val="006551A0"/>
    <w:rsid w:val="00656B07"/>
    <w:rsid w:val="0066309C"/>
    <w:rsid w:val="00685CB3"/>
    <w:rsid w:val="00690439"/>
    <w:rsid w:val="006C05BA"/>
    <w:rsid w:val="006E3B37"/>
    <w:rsid w:val="006F1676"/>
    <w:rsid w:val="007102D0"/>
    <w:rsid w:val="007141EC"/>
    <w:rsid w:val="007279C1"/>
    <w:rsid w:val="00791CA8"/>
    <w:rsid w:val="00792704"/>
    <w:rsid w:val="0081426C"/>
    <w:rsid w:val="0081694E"/>
    <w:rsid w:val="0081776C"/>
    <w:rsid w:val="00831009"/>
    <w:rsid w:val="008353AD"/>
    <w:rsid w:val="0083752C"/>
    <w:rsid w:val="008465F7"/>
    <w:rsid w:val="00853E1A"/>
    <w:rsid w:val="00855940"/>
    <w:rsid w:val="00856CF7"/>
    <w:rsid w:val="0087541B"/>
    <w:rsid w:val="008826C6"/>
    <w:rsid w:val="00897015"/>
    <w:rsid w:val="008A29F3"/>
    <w:rsid w:val="008A3217"/>
    <w:rsid w:val="008A3BCE"/>
    <w:rsid w:val="008B08C1"/>
    <w:rsid w:val="008D183F"/>
    <w:rsid w:val="00954CF8"/>
    <w:rsid w:val="00956645"/>
    <w:rsid w:val="00967C5B"/>
    <w:rsid w:val="00977D1A"/>
    <w:rsid w:val="0098704F"/>
    <w:rsid w:val="00991FB5"/>
    <w:rsid w:val="009B48D7"/>
    <w:rsid w:val="009B4C03"/>
    <w:rsid w:val="009D2CB8"/>
    <w:rsid w:val="009D484D"/>
    <w:rsid w:val="009F301A"/>
    <w:rsid w:val="00A14DFB"/>
    <w:rsid w:val="00A16B07"/>
    <w:rsid w:val="00A21162"/>
    <w:rsid w:val="00A4046C"/>
    <w:rsid w:val="00A8313F"/>
    <w:rsid w:val="00AA2E08"/>
    <w:rsid w:val="00AA5F90"/>
    <w:rsid w:val="00AE6708"/>
    <w:rsid w:val="00B00661"/>
    <w:rsid w:val="00B24709"/>
    <w:rsid w:val="00B61202"/>
    <w:rsid w:val="00B642B8"/>
    <w:rsid w:val="00B729FC"/>
    <w:rsid w:val="00B74BA4"/>
    <w:rsid w:val="00B75266"/>
    <w:rsid w:val="00B830B2"/>
    <w:rsid w:val="00BD1B31"/>
    <w:rsid w:val="00C322F2"/>
    <w:rsid w:val="00C358E4"/>
    <w:rsid w:val="00C74E09"/>
    <w:rsid w:val="00C830C2"/>
    <w:rsid w:val="00CA1578"/>
    <w:rsid w:val="00D36D81"/>
    <w:rsid w:val="00D4368A"/>
    <w:rsid w:val="00D745EF"/>
    <w:rsid w:val="00D83218"/>
    <w:rsid w:val="00DA0128"/>
    <w:rsid w:val="00DD71E8"/>
    <w:rsid w:val="00E15FD3"/>
    <w:rsid w:val="00E320E3"/>
    <w:rsid w:val="00F0524E"/>
    <w:rsid w:val="00F274A1"/>
    <w:rsid w:val="00FA15C3"/>
    <w:rsid w:val="00FC4E83"/>
    <w:rsid w:val="00FC54B4"/>
    <w:rsid w:val="00FC5E92"/>
    <w:rsid w:val="00FF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89CD1E"/>
  <w15:chartTrackingRefBased/>
  <w15:docId w15:val="{C994462D-5DDD-49E1-9E2C-6AB592CD1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3F2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22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2F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322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2F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2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560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Program Policy</vt:lpstr>
    </vt:vector>
  </TitlesOfParts>
  <Company>NLCSA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Program Policy</dc:title>
  <dc:subject/>
  <dc:creator>kking</dc:creator>
  <cp:keywords/>
  <dc:description/>
  <cp:lastModifiedBy>Krista Webber</cp:lastModifiedBy>
  <cp:revision>94</cp:revision>
  <dcterms:created xsi:type="dcterms:W3CDTF">2023-03-02T16:43:00Z</dcterms:created>
  <dcterms:modified xsi:type="dcterms:W3CDTF">2024-03-20T12:05:00Z</dcterms:modified>
</cp:coreProperties>
</file>