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25D37" w14:textId="74DDEE71" w:rsidR="0053437E" w:rsidRDefault="0053437E" w:rsidP="00A43C82">
      <w:pPr>
        <w:pStyle w:val="PlainText"/>
        <w:jc w:val="center"/>
        <w:rPr>
          <w:rFonts w:ascii="Corbel" w:hAnsi="Corbel" w:cs="Arial"/>
          <w:b/>
          <w:sz w:val="24"/>
          <w:szCs w:val="24"/>
        </w:rPr>
      </w:pPr>
      <w:r>
        <w:rPr>
          <w:rFonts w:ascii="Corbel" w:hAnsi="Corbel" w:cs="Arial"/>
          <w:b/>
          <w:sz w:val="24"/>
          <w:szCs w:val="24"/>
        </w:rPr>
        <w:t xml:space="preserve">INCIDENT INVESTIGATION </w:t>
      </w:r>
      <w:r w:rsidR="00E555BA">
        <w:rPr>
          <w:rFonts w:ascii="Corbel" w:hAnsi="Corbel" w:cs="Arial"/>
          <w:b/>
          <w:sz w:val="24"/>
          <w:szCs w:val="24"/>
        </w:rPr>
        <w:t>PROGRAM</w:t>
      </w:r>
    </w:p>
    <w:p w14:paraId="0E4EEC5D" w14:textId="77777777" w:rsidR="0053437E" w:rsidRDefault="0053437E" w:rsidP="00A43C82">
      <w:pPr>
        <w:pStyle w:val="PlainText"/>
        <w:jc w:val="both"/>
        <w:rPr>
          <w:rFonts w:ascii="Corbel" w:hAnsi="Corbel" w:cs="Arial"/>
          <w:b/>
          <w:sz w:val="24"/>
          <w:szCs w:val="24"/>
        </w:rPr>
      </w:pPr>
    </w:p>
    <w:p w14:paraId="04CE560C" w14:textId="5FC238D0" w:rsidR="00810BC1" w:rsidRDefault="008E7F12" w:rsidP="00A43C82">
      <w:pPr>
        <w:rPr>
          <w:rFonts w:ascii="Corbel" w:hAnsi="Corbel" w:cs="Arial"/>
        </w:rPr>
      </w:pPr>
      <w:r w:rsidRPr="008E7F12">
        <w:rPr>
          <w:rFonts w:ascii="Corbel" w:hAnsi="Corbel" w:cs="Arial"/>
          <w:lang w:val="en-CA"/>
        </w:rPr>
        <w:t xml:space="preserve">An incident is an </w:t>
      </w:r>
      <w:r w:rsidRPr="009E5B60">
        <w:rPr>
          <w:rFonts w:ascii="Corbel" w:hAnsi="Corbel"/>
        </w:rPr>
        <w:t xml:space="preserve">event that </w:t>
      </w:r>
      <w:r w:rsidRPr="002B724B">
        <w:rPr>
          <w:rFonts w:ascii="Corbel" w:hAnsi="Corbel"/>
        </w:rPr>
        <w:t>could or does</w:t>
      </w:r>
      <w:r w:rsidRPr="009E5B60">
        <w:rPr>
          <w:rFonts w:ascii="Corbel" w:hAnsi="Corbel"/>
        </w:rPr>
        <w:t xml:space="preserve"> result in unintended harm or damage</w:t>
      </w:r>
      <w:r>
        <w:rPr>
          <w:rFonts w:ascii="Corbel" w:hAnsi="Corbel"/>
        </w:rPr>
        <w:t xml:space="preserve">. </w:t>
      </w:r>
      <w:r w:rsidR="00137786" w:rsidRPr="009E5B60">
        <w:rPr>
          <w:rFonts w:ascii="Corbel" w:hAnsi="Corbel"/>
        </w:rPr>
        <w:t xml:space="preserve">All incidents have multiple causes and </w:t>
      </w:r>
      <w:r w:rsidR="000E561B" w:rsidRPr="009E5B60">
        <w:rPr>
          <w:rFonts w:ascii="Corbel" w:hAnsi="Corbel"/>
        </w:rPr>
        <w:t>effects,</w:t>
      </w:r>
      <w:r w:rsidR="00137786" w:rsidRPr="009E5B60">
        <w:rPr>
          <w:rFonts w:ascii="Corbel" w:hAnsi="Corbel"/>
        </w:rPr>
        <w:t xml:space="preserve"> and the purpose of an investigation is to determine all the facts and circumstances surrounding the incident.   </w:t>
      </w:r>
      <w:r w:rsidR="00810BC1" w:rsidRPr="009E5B60">
        <w:rPr>
          <w:rFonts w:ascii="Corbel" w:hAnsi="Corbel" w:cs="Arial"/>
        </w:rPr>
        <w:t>The purpos</w:t>
      </w:r>
      <w:r w:rsidR="001D2093" w:rsidRPr="009E5B60">
        <w:rPr>
          <w:rFonts w:ascii="Corbel" w:hAnsi="Corbel" w:cs="Arial"/>
        </w:rPr>
        <w:t>e of the I</w:t>
      </w:r>
      <w:r w:rsidR="00B218F2" w:rsidRPr="009E5B60">
        <w:rPr>
          <w:rFonts w:ascii="Corbel" w:hAnsi="Corbel" w:cs="Arial"/>
        </w:rPr>
        <w:t>ncident</w:t>
      </w:r>
      <w:r w:rsidR="001D2093" w:rsidRPr="009E5B60">
        <w:rPr>
          <w:rFonts w:ascii="Corbel" w:hAnsi="Corbel" w:cs="Arial"/>
        </w:rPr>
        <w:t xml:space="preserve"> </w:t>
      </w:r>
      <w:r w:rsidR="00810BC1" w:rsidRPr="009E5B60">
        <w:rPr>
          <w:rFonts w:ascii="Corbel" w:hAnsi="Corbel" w:cs="Arial"/>
        </w:rPr>
        <w:t xml:space="preserve">Investigation </w:t>
      </w:r>
      <w:r w:rsidR="00E555BA">
        <w:rPr>
          <w:rFonts w:ascii="Corbel" w:hAnsi="Corbel" w:cs="Arial"/>
        </w:rPr>
        <w:t>Program</w:t>
      </w:r>
      <w:r w:rsidR="00810BC1" w:rsidRPr="009E5B60">
        <w:rPr>
          <w:rFonts w:ascii="Corbel" w:hAnsi="Corbel" w:cs="Arial"/>
        </w:rPr>
        <w:t xml:space="preserve"> is to make certain that incidents are invest</w:t>
      </w:r>
      <w:r w:rsidR="00DF3601" w:rsidRPr="009E5B60">
        <w:rPr>
          <w:rFonts w:ascii="Corbel" w:hAnsi="Corbel" w:cs="Arial"/>
        </w:rPr>
        <w:t>igated</w:t>
      </w:r>
      <w:r w:rsidR="00810BC1" w:rsidRPr="009E5B60">
        <w:rPr>
          <w:rFonts w:ascii="Corbel" w:hAnsi="Corbel" w:cs="Arial"/>
        </w:rPr>
        <w:t xml:space="preserve"> in accordance with </w:t>
      </w:r>
      <w:r w:rsidR="00452168" w:rsidRPr="009E5B60">
        <w:rPr>
          <w:rFonts w:ascii="Corbel" w:hAnsi="Corbel" w:cs="Arial"/>
        </w:rPr>
        <w:t>c</w:t>
      </w:r>
      <w:r w:rsidR="00810BC1" w:rsidRPr="009E5B60">
        <w:rPr>
          <w:rFonts w:ascii="Corbel" w:hAnsi="Corbel" w:cs="Arial"/>
        </w:rPr>
        <w:t>om</w:t>
      </w:r>
      <w:r w:rsidR="001D2093" w:rsidRPr="009E5B60">
        <w:rPr>
          <w:rFonts w:ascii="Corbel" w:hAnsi="Corbel" w:cs="Arial"/>
        </w:rPr>
        <w:t xml:space="preserve">pany </w:t>
      </w:r>
      <w:r w:rsidR="00E555BA">
        <w:rPr>
          <w:rFonts w:ascii="Corbel" w:hAnsi="Corbel" w:cs="Arial"/>
        </w:rPr>
        <w:t>program</w:t>
      </w:r>
      <w:r w:rsidR="001D2093" w:rsidRPr="009E5B60">
        <w:rPr>
          <w:rFonts w:ascii="Corbel" w:hAnsi="Corbel" w:cs="Arial"/>
        </w:rPr>
        <w:t xml:space="preserve"> and applicable legislation</w:t>
      </w:r>
      <w:r w:rsidR="00810BC1" w:rsidRPr="009E5B60">
        <w:rPr>
          <w:rFonts w:ascii="Corbel" w:hAnsi="Corbel" w:cs="Arial"/>
        </w:rPr>
        <w:t>. This will help to control further losses of human and material re</w:t>
      </w:r>
      <w:r w:rsidR="00137786" w:rsidRPr="009E5B60">
        <w:rPr>
          <w:rFonts w:ascii="Corbel" w:hAnsi="Corbel" w:cs="Arial"/>
        </w:rPr>
        <w:t xml:space="preserve">sources by identifying both direct and underlying causes that lead to the </w:t>
      </w:r>
      <w:r w:rsidR="00810BC1" w:rsidRPr="009E5B60">
        <w:rPr>
          <w:rFonts w:ascii="Corbel" w:hAnsi="Corbel" w:cs="Arial"/>
        </w:rPr>
        <w:t>incident</w:t>
      </w:r>
      <w:r w:rsidR="00B218F2" w:rsidRPr="009E5B60">
        <w:rPr>
          <w:rFonts w:ascii="Corbel" w:hAnsi="Corbel" w:cs="Arial"/>
        </w:rPr>
        <w:t>.</w:t>
      </w:r>
      <w:r>
        <w:rPr>
          <w:rFonts w:ascii="Corbel" w:hAnsi="Corbel" w:cs="Arial"/>
        </w:rPr>
        <w:t xml:space="preserve"> </w:t>
      </w:r>
      <w:r w:rsidR="00137786" w:rsidRPr="009E5B60">
        <w:rPr>
          <w:rFonts w:ascii="Corbel" w:hAnsi="Corbel" w:cs="Arial"/>
        </w:rPr>
        <w:t xml:space="preserve">This </w:t>
      </w:r>
      <w:r w:rsidR="00E555BA">
        <w:rPr>
          <w:rFonts w:ascii="Corbel" w:hAnsi="Corbel" w:cs="Arial"/>
        </w:rPr>
        <w:t>program</w:t>
      </w:r>
      <w:r>
        <w:rPr>
          <w:rFonts w:ascii="Corbel" w:hAnsi="Corbel" w:cs="Arial"/>
        </w:rPr>
        <w:t xml:space="preserve"> </w:t>
      </w:r>
      <w:r w:rsidR="00137786" w:rsidRPr="009E5B60">
        <w:rPr>
          <w:rFonts w:ascii="Corbel" w:hAnsi="Corbel" w:cs="Arial"/>
        </w:rPr>
        <w:t>applies to all work-related incidents that affect company employees and others who are performing work for the company.</w:t>
      </w:r>
    </w:p>
    <w:p w14:paraId="7AC7CEEA" w14:textId="77777777" w:rsidR="008E7F12" w:rsidRPr="008E7F12" w:rsidRDefault="008E7F12" w:rsidP="00A43C82">
      <w:pPr>
        <w:rPr>
          <w:rFonts w:ascii="Corbel" w:hAnsi="Corbel" w:cs="Arial"/>
        </w:rPr>
      </w:pPr>
    </w:p>
    <w:p w14:paraId="5E59EEED" w14:textId="77777777" w:rsidR="00810BC1" w:rsidRDefault="00C56223" w:rsidP="00A43C82">
      <w:pPr>
        <w:pStyle w:val="PlainText"/>
        <w:rPr>
          <w:rFonts w:ascii="Corbel" w:hAnsi="Corbel" w:cs="Arial"/>
          <w:sz w:val="24"/>
          <w:szCs w:val="24"/>
        </w:rPr>
      </w:pPr>
      <w:r>
        <w:rPr>
          <w:rFonts w:ascii="Corbel" w:hAnsi="Corbel" w:cs="Arial"/>
          <w:sz w:val="24"/>
          <w:szCs w:val="24"/>
        </w:rPr>
        <w:t>E</w:t>
      </w:r>
      <w:r w:rsidR="00DF3601" w:rsidRPr="009E5B60">
        <w:rPr>
          <w:rFonts w:ascii="Corbel" w:hAnsi="Corbel" w:cs="Arial"/>
          <w:sz w:val="24"/>
          <w:szCs w:val="24"/>
        </w:rPr>
        <w:t>mployees</w:t>
      </w:r>
      <w:r w:rsidR="00810BC1" w:rsidRPr="009E5B60">
        <w:rPr>
          <w:rFonts w:ascii="Corbel" w:hAnsi="Corbel" w:cs="Arial"/>
          <w:sz w:val="24"/>
          <w:szCs w:val="24"/>
        </w:rPr>
        <w:t xml:space="preserve"> are </w:t>
      </w:r>
      <w:r w:rsidR="00137786" w:rsidRPr="009E5B60">
        <w:rPr>
          <w:rFonts w:ascii="Corbel" w:hAnsi="Corbel" w:cs="Arial"/>
          <w:sz w:val="24"/>
          <w:szCs w:val="24"/>
        </w:rPr>
        <w:t>required to report all incidents</w:t>
      </w:r>
      <w:r w:rsidR="00452168" w:rsidRPr="009E5B60">
        <w:rPr>
          <w:rFonts w:ascii="Corbel" w:hAnsi="Corbel" w:cs="Arial"/>
          <w:sz w:val="24"/>
          <w:szCs w:val="24"/>
        </w:rPr>
        <w:t>,</w:t>
      </w:r>
      <w:r w:rsidR="00810BC1" w:rsidRPr="009E5B60">
        <w:rPr>
          <w:rFonts w:ascii="Corbel" w:hAnsi="Corbel" w:cs="Arial"/>
          <w:sz w:val="24"/>
          <w:szCs w:val="24"/>
        </w:rPr>
        <w:t xml:space="preserve"> including ergonomic issues, to their supervisor or </w:t>
      </w:r>
      <w:r w:rsidR="00452168" w:rsidRPr="009E5B60">
        <w:rPr>
          <w:rFonts w:ascii="Corbel" w:hAnsi="Corbel" w:cs="Arial"/>
          <w:sz w:val="24"/>
          <w:szCs w:val="24"/>
        </w:rPr>
        <w:t>c</w:t>
      </w:r>
      <w:r w:rsidR="00810BC1" w:rsidRPr="009E5B60">
        <w:rPr>
          <w:rFonts w:ascii="Corbel" w:hAnsi="Corbel" w:cs="Arial"/>
          <w:sz w:val="24"/>
          <w:szCs w:val="24"/>
        </w:rPr>
        <w:t>ompany contact</w:t>
      </w:r>
      <w:r w:rsidR="00137786" w:rsidRPr="009E5B60">
        <w:rPr>
          <w:rFonts w:ascii="Corbel" w:hAnsi="Corbel" w:cs="Arial"/>
          <w:sz w:val="24"/>
          <w:szCs w:val="24"/>
        </w:rPr>
        <w:t xml:space="preserve"> immediately</w:t>
      </w:r>
      <w:r w:rsidR="00810BC1" w:rsidRPr="009E5B60">
        <w:rPr>
          <w:rFonts w:ascii="Corbel" w:hAnsi="Corbel" w:cs="Arial"/>
          <w:sz w:val="24"/>
          <w:szCs w:val="24"/>
        </w:rPr>
        <w:t xml:space="preserve">. All incidents will be </w:t>
      </w:r>
      <w:r w:rsidR="003D7D92" w:rsidRPr="009E5B60">
        <w:rPr>
          <w:rFonts w:ascii="Corbel" w:hAnsi="Corbel" w:cs="Arial"/>
          <w:sz w:val="24"/>
          <w:szCs w:val="24"/>
        </w:rPr>
        <w:t xml:space="preserve">reported and </w:t>
      </w:r>
      <w:r w:rsidR="00C55070" w:rsidRPr="009E5B60">
        <w:rPr>
          <w:rFonts w:ascii="Corbel" w:hAnsi="Corbel" w:cs="Arial"/>
          <w:sz w:val="24"/>
          <w:szCs w:val="24"/>
        </w:rPr>
        <w:t>investigated following</w:t>
      </w:r>
      <w:r w:rsidR="00810BC1" w:rsidRPr="009E5B60">
        <w:rPr>
          <w:rFonts w:ascii="Corbel" w:hAnsi="Corbel" w:cs="Arial"/>
          <w:sz w:val="24"/>
          <w:szCs w:val="24"/>
        </w:rPr>
        <w:t xml:space="preserve"> </w:t>
      </w:r>
      <w:r w:rsidR="00452168" w:rsidRPr="009E5B60">
        <w:rPr>
          <w:rFonts w:ascii="Corbel" w:hAnsi="Corbel" w:cs="Arial"/>
          <w:sz w:val="24"/>
          <w:szCs w:val="24"/>
        </w:rPr>
        <w:t>c</w:t>
      </w:r>
      <w:r w:rsidR="00810BC1" w:rsidRPr="009E5B60">
        <w:rPr>
          <w:rFonts w:ascii="Corbel" w:hAnsi="Corbel" w:cs="Arial"/>
          <w:sz w:val="24"/>
          <w:szCs w:val="24"/>
        </w:rPr>
        <w:t xml:space="preserve">ompany and </w:t>
      </w:r>
      <w:r w:rsidR="00452168" w:rsidRPr="009E5B60">
        <w:rPr>
          <w:rFonts w:ascii="Corbel" w:hAnsi="Corbel" w:cs="Arial"/>
          <w:sz w:val="24"/>
          <w:szCs w:val="24"/>
        </w:rPr>
        <w:t>r</w:t>
      </w:r>
      <w:r w:rsidR="00810BC1" w:rsidRPr="009E5B60">
        <w:rPr>
          <w:rFonts w:ascii="Corbel" w:hAnsi="Corbel" w:cs="Arial"/>
          <w:sz w:val="24"/>
          <w:szCs w:val="24"/>
        </w:rPr>
        <w:t xml:space="preserve">egulatory requirements. </w:t>
      </w:r>
    </w:p>
    <w:p w14:paraId="3B2FE71E" w14:textId="77777777" w:rsidR="008E7F12" w:rsidRPr="009E5B60" w:rsidRDefault="008E7F12" w:rsidP="00A43C82">
      <w:pPr>
        <w:pStyle w:val="PlainText"/>
        <w:rPr>
          <w:rFonts w:ascii="Corbel" w:hAnsi="Corbel" w:cs="Arial"/>
          <w:sz w:val="24"/>
          <w:szCs w:val="24"/>
        </w:rPr>
      </w:pPr>
    </w:p>
    <w:p w14:paraId="37C24EC1" w14:textId="77777777" w:rsidR="00810BC1" w:rsidRDefault="00137786" w:rsidP="00A43C82">
      <w:pPr>
        <w:pStyle w:val="PlainText"/>
        <w:rPr>
          <w:rFonts w:ascii="Corbel" w:hAnsi="Corbel" w:cs="Arial"/>
          <w:i/>
          <w:sz w:val="24"/>
          <w:szCs w:val="24"/>
        </w:rPr>
      </w:pPr>
      <w:r w:rsidRPr="009E5B60">
        <w:rPr>
          <w:rFonts w:ascii="Corbel" w:hAnsi="Corbel" w:cs="Arial"/>
          <w:sz w:val="24"/>
          <w:szCs w:val="24"/>
        </w:rPr>
        <w:t>Some incidents</w:t>
      </w:r>
      <w:r w:rsidR="00810BC1" w:rsidRPr="009E5B60">
        <w:rPr>
          <w:rFonts w:ascii="Corbel" w:hAnsi="Corbel" w:cs="Arial"/>
          <w:sz w:val="24"/>
          <w:szCs w:val="24"/>
        </w:rPr>
        <w:t xml:space="preserve"> are imme</w:t>
      </w:r>
      <w:r w:rsidR="008E7F12">
        <w:rPr>
          <w:rFonts w:ascii="Corbel" w:hAnsi="Corbel" w:cs="Arial"/>
          <w:sz w:val="24"/>
          <w:szCs w:val="24"/>
        </w:rPr>
        <w:t>diately reportable to t</w:t>
      </w:r>
      <w:r w:rsidR="0092735B" w:rsidRPr="009E5B60">
        <w:rPr>
          <w:rFonts w:ascii="Corbel" w:hAnsi="Corbel" w:cs="Arial"/>
          <w:sz w:val="24"/>
          <w:szCs w:val="24"/>
        </w:rPr>
        <w:t xml:space="preserve">he OHS Division of </w:t>
      </w:r>
      <w:proofErr w:type="spellStart"/>
      <w:r w:rsidR="0092735B" w:rsidRPr="009E5B60">
        <w:rPr>
          <w:rFonts w:ascii="Corbel" w:hAnsi="Corbel" w:cs="Arial"/>
          <w:sz w:val="24"/>
          <w:szCs w:val="24"/>
        </w:rPr>
        <w:t>Service</w:t>
      </w:r>
      <w:r w:rsidR="00C56223">
        <w:rPr>
          <w:rFonts w:ascii="Corbel" w:hAnsi="Corbel" w:cs="Arial"/>
          <w:sz w:val="24"/>
          <w:szCs w:val="24"/>
        </w:rPr>
        <w:t>NL</w:t>
      </w:r>
      <w:proofErr w:type="spellEnd"/>
      <w:r w:rsidR="00014059" w:rsidRPr="009E5B60">
        <w:rPr>
          <w:rFonts w:ascii="Corbel" w:hAnsi="Corbel" w:cs="Arial"/>
          <w:sz w:val="24"/>
          <w:szCs w:val="24"/>
        </w:rPr>
        <w:t xml:space="preserve"> in accordance with </w:t>
      </w:r>
      <w:r w:rsidR="00C56223">
        <w:rPr>
          <w:rFonts w:ascii="Corbel" w:hAnsi="Corbel" w:cs="Arial"/>
          <w:sz w:val="24"/>
          <w:szCs w:val="24"/>
        </w:rPr>
        <w:t>s.</w:t>
      </w:r>
      <w:r w:rsidR="00014059" w:rsidRPr="009E5B60">
        <w:rPr>
          <w:rFonts w:ascii="Corbel" w:hAnsi="Corbel" w:cs="Arial"/>
          <w:sz w:val="24"/>
          <w:szCs w:val="24"/>
        </w:rPr>
        <w:t xml:space="preserve"> 54 of the </w:t>
      </w:r>
      <w:r w:rsidR="00014059" w:rsidRPr="008E7F12">
        <w:rPr>
          <w:rFonts w:ascii="Corbel" w:hAnsi="Corbel" w:cs="Arial"/>
          <w:i/>
          <w:sz w:val="24"/>
          <w:szCs w:val="24"/>
        </w:rPr>
        <w:t>O</w:t>
      </w:r>
      <w:r w:rsidR="008E7F12" w:rsidRPr="008E7F12">
        <w:rPr>
          <w:rFonts w:ascii="Corbel" w:hAnsi="Corbel" w:cs="Arial"/>
          <w:i/>
          <w:sz w:val="24"/>
          <w:szCs w:val="24"/>
        </w:rPr>
        <w:t>HS</w:t>
      </w:r>
      <w:r w:rsidR="00014059" w:rsidRPr="008E7F12">
        <w:rPr>
          <w:rFonts w:ascii="Corbel" w:hAnsi="Corbel" w:cs="Arial"/>
          <w:i/>
          <w:sz w:val="24"/>
          <w:szCs w:val="24"/>
        </w:rPr>
        <w:t xml:space="preserve"> Act</w:t>
      </w:r>
      <w:r w:rsidR="00DF3601" w:rsidRPr="008E7F12">
        <w:rPr>
          <w:rFonts w:ascii="Corbel" w:hAnsi="Corbel" w:cs="Arial"/>
          <w:i/>
          <w:sz w:val="24"/>
          <w:szCs w:val="24"/>
        </w:rPr>
        <w:t>.</w:t>
      </w:r>
      <w:r w:rsidR="00DF3601" w:rsidRPr="009E5B60">
        <w:rPr>
          <w:rFonts w:ascii="Corbel" w:hAnsi="Corbel" w:cs="Arial"/>
          <w:sz w:val="24"/>
          <w:szCs w:val="24"/>
        </w:rPr>
        <w:t xml:space="preserve">  </w:t>
      </w:r>
      <w:r w:rsidR="00810BC1" w:rsidRPr="009E5B60">
        <w:rPr>
          <w:rFonts w:ascii="Corbel" w:hAnsi="Corbel" w:cs="Arial"/>
          <w:sz w:val="24"/>
          <w:szCs w:val="24"/>
        </w:rPr>
        <w:t>Incident sites should not be disturbed unless the safety of workers is at risk</w:t>
      </w:r>
      <w:r w:rsidR="00C56223">
        <w:rPr>
          <w:rFonts w:ascii="Corbel" w:hAnsi="Corbel" w:cs="Arial"/>
          <w:sz w:val="24"/>
          <w:szCs w:val="24"/>
        </w:rPr>
        <w:t>, as per s.</w:t>
      </w:r>
      <w:r w:rsidR="008E7F12">
        <w:rPr>
          <w:rFonts w:ascii="Corbel" w:hAnsi="Corbel" w:cs="Arial"/>
          <w:sz w:val="24"/>
          <w:szCs w:val="24"/>
        </w:rPr>
        <w:t xml:space="preserve"> 55 of t</w:t>
      </w:r>
      <w:r w:rsidR="00014059" w:rsidRPr="009E5B60">
        <w:rPr>
          <w:rFonts w:ascii="Corbel" w:hAnsi="Corbel" w:cs="Arial"/>
          <w:sz w:val="24"/>
          <w:szCs w:val="24"/>
        </w:rPr>
        <w:t xml:space="preserve">he </w:t>
      </w:r>
      <w:r w:rsidR="00014059" w:rsidRPr="008E7F12">
        <w:rPr>
          <w:rFonts w:ascii="Corbel" w:hAnsi="Corbel" w:cs="Arial"/>
          <w:i/>
          <w:sz w:val="24"/>
          <w:szCs w:val="24"/>
        </w:rPr>
        <w:t>Act</w:t>
      </w:r>
      <w:r w:rsidR="00810BC1" w:rsidRPr="008E7F12">
        <w:rPr>
          <w:rFonts w:ascii="Corbel" w:hAnsi="Corbel" w:cs="Arial"/>
          <w:i/>
          <w:sz w:val="24"/>
          <w:szCs w:val="24"/>
        </w:rPr>
        <w:t>.</w:t>
      </w:r>
    </w:p>
    <w:p w14:paraId="34540852" w14:textId="77777777" w:rsidR="008E7F12" w:rsidRPr="009E5B60" w:rsidRDefault="008E7F12" w:rsidP="00A43C82">
      <w:pPr>
        <w:pStyle w:val="PlainText"/>
        <w:rPr>
          <w:rFonts w:ascii="Corbel" w:hAnsi="Corbel" w:cs="Arial"/>
          <w:sz w:val="24"/>
          <w:szCs w:val="24"/>
        </w:rPr>
      </w:pPr>
    </w:p>
    <w:p w14:paraId="16D01333" w14:textId="1B9CFB6F" w:rsidR="00137786" w:rsidRPr="009E5B60" w:rsidRDefault="00137786" w:rsidP="00A43C82">
      <w:pPr>
        <w:rPr>
          <w:rFonts w:ascii="Corbel" w:hAnsi="Corbel"/>
        </w:rPr>
      </w:pPr>
      <w:r w:rsidRPr="009E5B60">
        <w:rPr>
          <w:rFonts w:ascii="Corbel" w:hAnsi="Corbel"/>
        </w:rPr>
        <w:t>A trained and/or qualified management</w:t>
      </w:r>
      <w:r w:rsidR="00445C10" w:rsidRPr="009E5B60">
        <w:rPr>
          <w:rFonts w:ascii="Corbel" w:hAnsi="Corbel"/>
        </w:rPr>
        <w:t xml:space="preserve"> representative and, where available,</w:t>
      </w:r>
      <w:r w:rsidRPr="009E5B60">
        <w:rPr>
          <w:rFonts w:ascii="Corbel" w:hAnsi="Corbel"/>
        </w:rPr>
        <w:t xml:space="preserve"> a member of the </w:t>
      </w:r>
      <w:r w:rsidRPr="00C56223">
        <w:rPr>
          <w:rFonts w:ascii="Corbel" w:hAnsi="Corbel"/>
          <w:b/>
        </w:rPr>
        <w:t>O</w:t>
      </w:r>
      <w:r w:rsidR="008E7F12" w:rsidRPr="00C56223">
        <w:rPr>
          <w:rFonts w:ascii="Corbel" w:hAnsi="Corbel"/>
          <w:b/>
        </w:rPr>
        <w:t>HS Committee</w:t>
      </w:r>
      <w:r w:rsidR="00C56223" w:rsidRPr="00C56223">
        <w:rPr>
          <w:rFonts w:ascii="Corbel" w:hAnsi="Corbel"/>
          <w:b/>
        </w:rPr>
        <w:t>/</w:t>
      </w:r>
      <w:r w:rsidR="00445C10" w:rsidRPr="00C56223">
        <w:rPr>
          <w:rFonts w:ascii="Corbel" w:hAnsi="Corbel"/>
          <w:b/>
        </w:rPr>
        <w:t>W</w:t>
      </w:r>
      <w:r w:rsidR="008E7F12" w:rsidRPr="00C56223">
        <w:rPr>
          <w:rFonts w:ascii="Corbel" w:hAnsi="Corbel"/>
          <w:b/>
        </w:rPr>
        <w:t xml:space="preserve">HS </w:t>
      </w:r>
      <w:r w:rsidR="00C56223" w:rsidRPr="00C56223">
        <w:rPr>
          <w:rFonts w:ascii="Corbel" w:hAnsi="Corbel"/>
          <w:b/>
        </w:rPr>
        <w:t xml:space="preserve">Designate/WHS </w:t>
      </w:r>
      <w:r w:rsidR="00445C10" w:rsidRPr="00C56223">
        <w:rPr>
          <w:rFonts w:ascii="Corbel" w:hAnsi="Corbel"/>
          <w:b/>
        </w:rPr>
        <w:t>Representative</w:t>
      </w:r>
      <w:r w:rsidRPr="009E5B60">
        <w:rPr>
          <w:rFonts w:ascii="Corbel" w:hAnsi="Corbel"/>
        </w:rPr>
        <w:t>, will perform a</w:t>
      </w:r>
      <w:r w:rsidR="00445C10" w:rsidRPr="009E5B60">
        <w:rPr>
          <w:rFonts w:ascii="Corbel" w:hAnsi="Corbel"/>
        </w:rPr>
        <w:t>n investigation of the incident.  The Incident Inv</w:t>
      </w:r>
      <w:r w:rsidR="008E7F12">
        <w:rPr>
          <w:rFonts w:ascii="Corbel" w:hAnsi="Corbel"/>
        </w:rPr>
        <w:t>estigation Form will be used to a</w:t>
      </w:r>
      <w:r w:rsidRPr="009E5B60">
        <w:rPr>
          <w:rFonts w:ascii="Corbel" w:hAnsi="Corbel"/>
        </w:rPr>
        <w:t>ttempt to ide</w:t>
      </w:r>
      <w:r w:rsidR="008E7F12">
        <w:rPr>
          <w:rFonts w:ascii="Corbel" w:hAnsi="Corbel"/>
        </w:rPr>
        <w:t>ntify the cause of the incident</w:t>
      </w:r>
      <w:r w:rsidRPr="009E5B60">
        <w:rPr>
          <w:rFonts w:ascii="Corbel" w:hAnsi="Corbel"/>
        </w:rPr>
        <w:t xml:space="preserve"> and</w:t>
      </w:r>
      <w:r w:rsidR="008E7F12">
        <w:rPr>
          <w:rFonts w:ascii="Corbel" w:hAnsi="Corbel"/>
        </w:rPr>
        <w:t xml:space="preserve"> i</w:t>
      </w:r>
      <w:r w:rsidRPr="009E5B60">
        <w:rPr>
          <w:rFonts w:ascii="Corbel" w:hAnsi="Corbel"/>
        </w:rPr>
        <w:t xml:space="preserve">dentify the corrective action required to eliminate the cause and identify the person(s) responsible for implementing the changes within a set </w:t>
      </w:r>
      <w:r w:rsidR="000E561B" w:rsidRPr="009E5B60">
        <w:rPr>
          <w:rFonts w:ascii="Corbel" w:hAnsi="Corbel"/>
        </w:rPr>
        <w:t>period</w:t>
      </w:r>
      <w:r w:rsidRPr="009E5B60">
        <w:rPr>
          <w:rFonts w:ascii="Corbel" w:hAnsi="Corbel"/>
        </w:rPr>
        <w:t>.</w:t>
      </w:r>
    </w:p>
    <w:p w14:paraId="477D4419" w14:textId="77777777" w:rsidR="00445C10" w:rsidRPr="009E5B60" w:rsidRDefault="00445C10" w:rsidP="00A43C82">
      <w:pPr>
        <w:rPr>
          <w:rFonts w:ascii="Corbel" w:hAnsi="Corbel"/>
        </w:rPr>
      </w:pPr>
    </w:p>
    <w:p w14:paraId="2BAA523E" w14:textId="77777777" w:rsidR="002245D2" w:rsidRDefault="00137786" w:rsidP="00A43C82">
      <w:pPr>
        <w:rPr>
          <w:rFonts w:ascii="Corbel" w:hAnsi="Corbel"/>
        </w:rPr>
      </w:pPr>
      <w:r w:rsidRPr="009E5B60">
        <w:rPr>
          <w:rFonts w:ascii="Corbel" w:hAnsi="Corbel"/>
        </w:rPr>
        <w:t xml:space="preserve">Copies of the </w:t>
      </w:r>
      <w:r w:rsidR="00014059" w:rsidRPr="009E5B60">
        <w:rPr>
          <w:rFonts w:ascii="Corbel" w:hAnsi="Corbel"/>
        </w:rPr>
        <w:t xml:space="preserve">investigation </w:t>
      </w:r>
      <w:r w:rsidRPr="009E5B60">
        <w:rPr>
          <w:rFonts w:ascii="Corbel" w:hAnsi="Corbel"/>
        </w:rPr>
        <w:t>report will be forwarded to management and th</w:t>
      </w:r>
      <w:r w:rsidR="00DF3601" w:rsidRPr="009E5B60">
        <w:rPr>
          <w:rFonts w:ascii="Corbel" w:hAnsi="Corbel"/>
        </w:rPr>
        <w:t xml:space="preserve">e </w:t>
      </w:r>
      <w:r w:rsidR="00C56223" w:rsidRPr="00C56223">
        <w:rPr>
          <w:rFonts w:ascii="Corbel" w:hAnsi="Corbel"/>
          <w:b/>
        </w:rPr>
        <w:t>OHS Committee/WHS Designate/WHS Representative</w:t>
      </w:r>
      <w:r w:rsidR="00C56223" w:rsidRPr="009E5B60">
        <w:rPr>
          <w:rFonts w:ascii="Corbel" w:hAnsi="Corbel"/>
        </w:rPr>
        <w:t xml:space="preserve"> </w:t>
      </w:r>
      <w:r w:rsidRPr="009E5B60">
        <w:rPr>
          <w:rFonts w:ascii="Corbel" w:hAnsi="Corbel"/>
        </w:rPr>
        <w:t xml:space="preserve">so the recommended control plan can be </w:t>
      </w:r>
      <w:r w:rsidR="00014059" w:rsidRPr="009E5B60">
        <w:rPr>
          <w:rFonts w:ascii="Corbel" w:hAnsi="Corbel"/>
        </w:rPr>
        <w:t xml:space="preserve">reviewed and </w:t>
      </w:r>
      <w:r w:rsidRPr="009E5B60">
        <w:rPr>
          <w:rFonts w:ascii="Corbel" w:hAnsi="Corbel"/>
        </w:rPr>
        <w:t>approved. If required, a copy will be sent to t</w:t>
      </w:r>
      <w:r w:rsidR="00014059" w:rsidRPr="009E5B60">
        <w:rPr>
          <w:rFonts w:ascii="Corbel" w:hAnsi="Corbel"/>
        </w:rPr>
        <w:t>he O</w:t>
      </w:r>
      <w:r w:rsidR="008E7F12">
        <w:rPr>
          <w:rFonts w:ascii="Corbel" w:hAnsi="Corbel"/>
        </w:rPr>
        <w:t>HS</w:t>
      </w:r>
      <w:r w:rsidR="00014059" w:rsidRPr="009E5B60">
        <w:rPr>
          <w:rFonts w:ascii="Corbel" w:hAnsi="Corbel"/>
        </w:rPr>
        <w:t xml:space="preserve"> Division of </w:t>
      </w:r>
      <w:proofErr w:type="spellStart"/>
      <w:r w:rsidR="00014059" w:rsidRPr="009E5B60">
        <w:rPr>
          <w:rFonts w:ascii="Corbel" w:hAnsi="Corbel"/>
        </w:rPr>
        <w:t>Service</w:t>
      </w:r>
      <w:r w:rsidR="008E7F12">
        <w:rPr>
          <w:rFonts w:ascii="Corbel" w:hAnsi="Corbel"/>
        </w:rPr>
        <w:t>NL</w:t>
      </w:r>
      <w:proofErr w:type="spellEnd"/>
      <w:r w:rsidR="008E7F12">
        <w:rPr>
          <w:rFonts w:ascii="Corbel" w:hAnsi="Corbel"/>
        </w:rPr>
        <w:t>.</w:t>
      </w:r>
    </w:p>
    <w:p w14:paraId="4021E239" w14:textId="77777777" w:rsidR="008E7F12" w:rsidRPr="003D42CE" w:rsidRDefault="008E7F12" w:rsidP="00A43C82">
      <w:pPr>
        <w:rPr>
          <w:rFonts w:ascii="Corbel" w:hAnsi="Corbel"/>
        </w:rPr>
      </w:pPr>
    </w:p>
    <w:p w14:paraId="6EF08C68" w14:textId="77777777" w:rsidR="001D2093" w:rsidRPr="003D42CE" w:rsidRDefault="00B218F2" w:rsidP="00A43C82">
      <w:pPr>
        <w:pStyle w:val="PlainText"/>
        <w:rPr>
          <w:rFonts w:ascii="Corbel" w:hAnsi="Corbel" w:cs="Arial"/>
          <w:sz w:val="24"/>
          <w:szCs w:val="24"/>
        </w:rPr>
      </w:pPr>
      <w:r w:rsidRPr="003D42CE">
        <w:rPr>
          <w:rFonts w:ascii="Corbel" w:hAnsi="Corbel" w:cs="Arial"/>
          <w:sz w:val="24"/>
          <w:szCs w:val="24"/>
        </w:rPr>
        <w:t>Action ite</w:t>
      </w:r>
      <w:r w:rsidR="00014059" w:rsidRPr="003D42CE">
        <w:rPr>
          <w:rFonts w:ascii="Corbel" w:hAnsi="Corbel" w:cs="Arial"/>
          <w:sz w:val="24"/>
          <w:szCs w:val="24"/>
        </w:rPr>
        <w:t>ms, from the investigation,</w:t>
      </w:r>
      <w:r w:rsidR="00810BC1" w:rsidRPr="003D42CE">
        <w:rPr>
          <w:rFonts w:ascii="Corbel" w:hAnsi="Corbel" w:cs="Arial"/>
          <w:sz w:val="24"/>
          <w:szCs w:val="24"/>
        </w:rPr>
        <w:t xml:space="preserve"> will be documented and tr</w:t>
      </w:r>
      <w:r w:rsidR="00137786" w:rsidRPr="003D42CE">
        <w:rPr>
          <w:rFonts w:ascii="Corbel" w:hAnsi="Corbel" w:cs="Arial"/>
          <w:sz w:val="24"/>
          <w:szCs w:val="24"/>
        </w:rPr>
        <w:t>acked for completion</w:t>
      </w:r>
      <w:r w:rsidR="00810BC1" w:rsidRPr="003D42CE">
        <w:rPr>
          <w:rFonts w:ascii="Corbel" w:hAnsi="Corbel" w:cs="Arial"/>
          <w:sz w:val="24"/>
          <w:szCs w:val="24"/>
        </w:rPr>
        <w:t>.  Implementation of action items will be mon</w:t>
      </w:r>
      <w:r w:rsidR="00137786" w:rsidRPr="003D42CE">
        <w:rPr>
          <w:rFonts w:ascii="Corbel" w:hAnsi="Corbel" w:cs="Arial"/>
          <w:sz w:val="24"/>
          <w:szCs w:val="24"/>
        </w:rPr>
        <w:t>itored and reviewed by the</w:t>
      </w:r>
      <w:r w:rsidR="00DF3601" w:rsidRPr="003D42CE">
        <w:rPr>
          <w:rFonts w:ascii="Corbel" w:hAnsi="Corbel" w:cs="Arial"/>
          <w:sz w:val="24"/>
          <w:szCs w:val="24"/>
        </w:rPr>
        <w:t xml:space="preserve"> </w:t>
      </w:r>
      <w:r w:rsidR="00C56223" w:rsidRPr="003D42CE">
        <w:rPr>
          <w:rFonts w:ascii="Corbel" w:hAnsi="Corbel"/>
          <w:b/>
          <w:sz w:val="24"/>
          <w:szCs w:val="24"/>
        </w:rPr>
        <w:t>OHS Committee/WHS Designate/WHS Representative</w:t>
      </w:r>
      <w:r w:rsidR="00810BC1" w:rsidRPr="003D42CE">
        <w:rPr>
          <w:rFonts w:ascii="Corbel" w:hAnsi="Corbel" w:cs="Arial"/>
          <w:sz w:val="24"/>
          <w:szCs w:val="24"/>
        </w:rPr>
        <w:t>. Safe work procedur</w:t>
      </w:r>
      <w:r w:rsidR="00DF3601" w:rsidRPr="003D42CE">
        <w:rPr>
          <w:rFonts w:ascii="Corbel" w:hAnsi="Corbel" w:cs="Arial"/>
          <w:sz w:val="24"/>
          <w:szCs w:val="24"/>
        </w:rPr>
        <w:t xml:space="preserve">es will be reviewed by the </w:t>
      </w:r>
      <w:r w:rsidR="00C56223" w:rsidRPr="003D42CE">
        <w:rPr>
          <w:rFonts w:ascii="Corbel" w:hAnsi="Corbel"/>
          <w:b/>
          <w:sz w:val="24"/>
          <w:szCs w:val="24"/>
        </w:rPr>
        <w:t>OHS Committee/WHS Designate/WHS Representative</w:t>
      </w:r>
      <w:r w:rsidR="00C56223" w:rsidRPr="003D42CE">
        <w:rPr>
          <w:rFonts w:ascii="Corbel" w:hAnsi="Corbel" w:cs="Arial"/>
          <w:sz w:val="24"/>
          <w:szCs w:val="24"/>
        </w:rPr>
        <w:t xml:space="preserve"> </w:t>
      </w:r>
      <w:r w:rsidR="00810BC1" w:rsidRPr="003D42CE">
        <w:rPr>
          <w:rFonts w:ascii="Corbel" w:hAnsi="Corbel" w:cs="Arial"/>
          <w:sz w:val="24"/>
          <w:szCs w:val="24"/>
        </w:rPr>
        <w:t xml:space="preserve">after an incident to ensure that changes required by the investigation findings are </w:t>
      </w:r>
      <w:r w:rsidR="00452168" w:rsidRPr="003D42CE">
        <w:rPr>
          <w:rFonts w:ascii="Corbel" w:hAnsi="Corbel" w:cs="Arial"/>
          <w:sz w:val="24"/>
          <w:szCs w:val="24"/>
        </w:rPr>
        <w:t>implement</w:t>
      </w:r>
      <w:r w:rsidR="00810BC1" w:rsidRPr="003D42CE">
        <w:rPr>
          <w:rFonts w:ascii="Corbel" w:hAnsi="Corbel" w:cs="Arial"/>
          <w:sz w:val="24"/>
          <w:szCs w:val="24"/>
        </w:rPr>
        <w:t>ed and th</w:t>
      </w:r>
      <w:r w:rsidR="00452168" w:rsidRPr="003D42CE">
        <w:rPr>
          <w:rFonts w:ascii="Corbel" w:hAnsi="Corbel" w:cs="Arial"/>
          <w:sz w:val="24"/>
          <w:szCs w:val="24"/>
        </w:rPr>
        <w:t>at th</w:t>
      </w:r>
      <w:r w:rsidR="00810BC1" w:rsidRPr="003D42CE">
        <w:rPr>
          <w:rFonts w:ascii="Corbel" w:hAnsi="Corbel" w:cs="Arial"/>
          <w:sz w:val="24"/>
          <w:szCs w:val="24"/>
        </w:rPr>
        <w:t>ey meet or exceed jurisdictional requirements.</w:t>
      </w:r>
    </w:p>
    <w:p w14:paraId="1D475A9C" w14:textId="77777777" w:rsidR="008E7F12" w:rsidRDefault="008E7F12" w:rsidP="00A43C82">
      <w:pPr>
        <w:pStyle w:val="PlainText"/>
        <w:jc w:val="both"/>
        <w:rPr>
          <w:rFonts w:ascii="Corbel" w:hAnsi="Corbel" w:cs="Arial"/>
          <w:b/>
          <w:sz w:val="24"/>
          <w:szCs w:val="24"/>
        </w:rPr>
      </w:pPr>
    </w:p>
    <w:p w14:paraId="556BCAA4" w14:textId="77777777" w:rsidR="00A43C82" w:rsidRDefault="00A43C82" w:rsidP="00A43C82">
      <w:pPr>
        <w:pStyle w:val="PlainText"/>
        <w:jc w:val="both"/>
        <w:rPr>
          <w:rFonts w:ascii="Corbel" w:hAnsi="Corbel" w:cs="Arial"/>
          <w:b/>
          <w:sz w:val="24"/>
          <w:szCs w:val="24"/>
        </w:rPr>
      </w:pPr>
    </w:p>
    <w:p w14:paraId="2349E9B8" w14:textId="77777777" w:rsidR="00A43C82" w:rsidRDefault="00A43C82" w:rsidP="00A43C82">
      <w:pPr>
        <w:pStyle w:val="PlainText"/>
        <w:jc w:val="both"/>
        <w:rPr>
          <w:rFonts w:ascii="Corbel" w:hAnsi="Corbel" w:cs="Arial"/>
          <w:b/>
          <w:sz w:val="24"/>
          <w:szCs w:val="24"/>
        </w:rPr>
      </w:pPr>
    </w:p>
    <w:p w14:paraId="65980026" w14:textId="70669B6D" w:rsidR="00FD7098" w:rsidRPr="00C56223" w:rsidRDefault="00FD7098" w:rsidP="00A43C82">
      <w:pPr>
        <w:rPr>
          <w:rFonts w:ascii="Arial" w:hAnsi="Arial" w:cs="Arial"/>
        </w:rPr>
      </w:pPr>
    </w:p>
    <w:p w14:paraId="134A9683" w14:textId="77777777" w:rsidR="008E7F12" w:rsidRDefault="008E7F12" w:rsidP="00A43C82">
      <w:pPr>
        <w:pStyle w:val="PlainText"/>
        <w:jc w:val="both"/>
        <w:rPr>
          <w:rFonts w:ascii="Corbel" w:hAnsi="Corbel" w:cs="Arial"/>
          <w:b/>
          <w:sz w:val="24"/>
          <w:szCs w:val="24"/>
        </w:rPr>
      </w:pPr>
    </w:p>
    <w:sectPr w:rsidR="008E7F12" w:rsidSect="00765ABB">
      <w:footerReference w:type="default" r:id="rId8"/>
      <w:pgSz w:w="12240" w:h="15840"/>
      <w:pgMar w:top="1152" w:right="1440" w:bottom="864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E4E31" w14:textId="77777777" w:rsidR="00DF3601" w:rsidRDefault="00DF3601" w:rsidP="00E45934">
      <w:r>
        <w:separator/>
      </w:r>
    </w:p>
  </w:endnote>
  <w:endnote w:type="continuationSeparator" w:id="0">
    <w:p w14:paraId="33867ECB" w14:textId="77777777" w:rsidR="00DF3601" w:rsidRDefault="00DF3601" w:rsidP="00E45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8A287" w14:textId="24E76089" w:rsidR="00D32CE4" w:rsidRPr="00D32CE4" w:rsidRDefault="00D32CE4">
    <w:pPr>
      <w:pStyle w:val="Footer"/>
      <w:rPr>
        <w:rFonts w:asciiTheme="minorHAnsi" w:hAnsiTheme="minorHAnsi" w:cstheme="minorHAnsi"/>
        <w:sz w:val="22"/>
        <w:szCs w:val="22"/>
      </w:rPr>
    </w:pPr>
    <w:r w:rsidRPr="00D32CE4">
      <w:rPr>
        <w:rFonts w:asciiTheme="minorHAnsi" w:hAnsiTheme="minorHAnsi" w:cstheme="minorHAnsi"/>
        <w:sz w:val="22"/>
        <w:szCs w:val="22"/>
      </w:rPr>
      <w:t>2024-03-20 - Incident Investigation Program v1.0</w:t>
    </w:r>
  </w:p>
  <w:p w14:paraId="24C44D2E" w14:textId="77777777" w:rsidR="00DF3601" w:rsidRPr="00C45E8D" w:rsidRDefault="00DF3601" w:rsidP="00C45E8D">
    <w:pPr>
      <w:pStyle w:val="Footer"/>
      <w:tabs>
        <w:tab w:val="clear" w:pos="4680"/>
        <w:tab w:val="center" w:pos="6120"/>
      </w:tabs>
      <w:spacing w:before="240"/>
      <w:rPr>
        <w:rFonts w:ascii="Verdana" w:hAnsi="Verdana"/>
        <w:color w:val="7F7F7F"/>
        <w:sz w:val="14"/>
        <w:szCs w:val="14"/>
        <w:lang w:val="en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7CD7DD" w14:textId="77777777" w:rsidR="00DF3601" w:rsidRDefault="00DF3601" w:rsidP="00E45934">
      <w:r>
        <w:separator/>
      </w:r>
    </w:p>
  </w:footnote>
  <w:footnote w:type="continuationSeparator" w:id="0">
    <w:p w14:paraId="26F34B3A" w14:textId="77777777" w:rsidR="00DF3601" w:rsidRDefault="00DF3601" w:rsidP="00E45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47078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751052"/>
    <w:multiLevelType w:val="hybridMultilevel"/>
    <w:tmpl w:val="8D4647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718CA"/>
    <w:multiLevelType w:val="hybridMultilevel"/>
    <w:tmpl w:val="B6D4770C"/>
    <w:lvl w:ilvl="0" w:tplc="9EC0C43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064181"/>
    <w:multiLevelType w:val="hybridMultilevel"/>
    <w:tmpl w:val="7432082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36DD1"/>
    <w:multiLevelType w:val="multilevel"/>
    <w:tmpl w:val="71CE456A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" w15:restartNumberingAfterBreak="0">
    <w:nsid w:val="127252F0"/>
    <w:multiLevelType w:val="hybridMultilevel"/>
    <w:tmpl w:val="CD34C092"/>
    <w:lvl w:ilvl="0" w:tplc="10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BAA433C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183748"/>
    <w:multiLevelType w:val="hybridMultilevel"/>
    <w:tmpl w:val="D3F29E36"/>
    <w:lvl w:ilvl="0" w:tplc="2774F9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262647"/>
    <w:multiLevelType w:val="hybridMultilevel"/>
    <w:tmpl w:val="4568044C"/>
    <w:lvl w:ilvl="0" w:tplc="120A65A2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</w:rPr>
    </w:lvl>
    <w:lvl w:ilvl="1" w:tplc="925C5770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Arial Black" w:hAnsi="Arial Black" w:hint="default"/>
      </w:rPr>
    </w:lvl>
    <w:lvl w:ilvl="2" w:tplc="F0C6847E" w:tentative="1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Arial Black" w:hAnsi="Arial Black" w:hint="default"/>
      </w:rPr>
    </w:lvl>
    <w:lvl w:ilvl="3" w:tplc="79A8BEA2" w:tentative="1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Arial Black" w:hAnsi="Arial Black" w:hint="default"/>
      </w:rPr>
    </w:lvl>
    <w:lvl w:ilvl="4" w:tplc="C5C220A6" w:tentative="1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Arial Black" w:hAnsi="Arial Black" w:hint="default"/>
      </w:rPr>
    </w:lvl>
    <w:lvl w:ilvl="5" w:tplc="0548D7B4" w:tentative="1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Arial Black" w:hAnsi="Arial Black" w:hint="default"/>
      </w:rPr>
    </w:lvl>
    <w:lvl w:ilvl="6" w:tplc="C2DC0E5C" w:tentative="1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Arial Black" w:hAnsi="Arial Black" w:hint="default"/>
      </w:rPr>
    </w:lvl>
    <w:lvl w:ilvl="7" w:tplc="3B2C7308" w:tentative="1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Arial Black" w:hAnsi="Arial Black" w:hint="default"/>
      </w:rPr>
    </w:lvl>
    <w:lvl w:ilvl="8" w:tplc="8C482C00" w:tentative="1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Arial Black" w:hAnsi="Arial Black" w:hint="default"/>
      </w:rPr>
    </w:lvl>
  </w:abstractNum>
  <w:abstractNum w:abstractNumId="8" w15:restartNumberingAfterBreak="0">
    <w:nsid w:val="20C43B4D"/>
    <w:multiLevelType w:val="hybridMultilevel"/>
    <w:tmpl w:val="5CE076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028B1"/>
    <w:multiLevelType w:val="hybridMultilevel"/>
    <w:tmpl w:val="4202CFF6"/>
    <w:lvl w:ilvl="0" w:tplc="A2DC3F20">
      <w:start w:val="1"/>
      <w:numFmt w:val="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  <w:b w:val="0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83405"/>
    <w:multiLevelType w:val="hybridMultilevel"/>
    <w:tmpl w:val="E878C41A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10090017">
      <w:start w:val="1"/>
      <w:numFmt w:val="lowerLetter"/>
      <w:lvlText w:val="%2)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FB15F5B"/>
    <w:multiLevelType w:val="hybridMultilevel"/>
    <w:tmpl w:val="F1DAD75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36775"/>
    <w:multiLevelType w:val="hybridMultilevel"/>
    <w:tmpl w:val="30C2F0FA"/>
    <w:lvl w:ilvl="0" w:tplc="294245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A2B0D"/>
    <w:multiLevelType w:val="hybridMultilevel"/>
    <w:tmpl w:val="8514E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A71C7F"/>
    <w:multiLevelType w:val="hybridMultilevel"/>
    <w:tmpl w:val="F710DA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D324F6"/>
    <w:multiLevelType w:val="hybridMultilevel"/>
    <w:tmpl w:val="782211F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2676E"/>
    <w:multiLevelType w:val="hybridMultilevel"/>
    <w:tmpl w:val="62EA23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E5F67"/>
    <w:multiLevelType w:val="hybridMultilevel"/>
    <w:tmpl w:val="77B858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D039E6"/>
    <w:multiLevelType w:val="hybridMultilevel"/>
    <w:tmpl w:val="DFF8C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0E25A6"/>
    <w:multiLevelType w:val="hybridMultilevel"/>
    <w:tmpl w:val="227E97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2549A5"/>
    <w:multiLevelType w:val="hybridMultilevel"/>
    <w:tmpl w:val="0A5002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B76D7"/>
    <w:multiLevelType w:val="hybridMultilevel"/>
    <w:tmpl w:val="D1CC2B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6F7C4C"/>
    <w:multiLevelType w:val="hybridMultilevel"/>
    <w:tmpl w:val="A0A0BE3C"/>
    <w:lvl w:ilvl="0" w:tplc="847ADDBE">
      <w:start w:val="1"/>
      <w:numFmt w:val="bullet"/>
      <w:lvlText w:val=""/>
      <w:lvlJc w:val="left"/>
      <w:pPr>
        <w:tabs>
          <w:tab w:val="num" w:pos="864"/>
        </w:tabs>
        <w:ind w:left="1152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3E7DA2"/>
    <w:multiLevelType w:val="hybridMultilevel"/>
    <w:tmpl w:val="0E48279A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65C87043"/>
    <w:multiLevelType w:val="hybridMultilevel"/>
    <w:tmpl w:val="F4BE9E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72575"/>
    <w:multiLevelType w:val="hybridMultilevel"/>
    <w:tmpl w:val="5330D7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C6429"/>
    <w:multiLevelType w:val="hybridMultilevel"/>
    <w:tmpl w:val="1450A9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70345">
    <w:abstractNumId w:val="0"/>
  </w:num>
  <w:num w:numId="2" w16cid:durableId="34082598">
    <w:abstractNumId w:val="9"/>
  </w:num>
  <w:num w:numId="3" w16cid:durableId="620495722">
    <w:abstractNumId w:val="4"/>
  </w:num>
  <w:num w:numId="4" w16cid:durableId="1332104395">
    <w:abstractNumId w:val="18"/>
  </w:num>
  <w:num w:numId="5" w16cid:durableId="508638117">
    <w:abstractNumId w:val="4"/>
  </w:num>
  <w:num w:numId="6" w16cid:durableId="55983035">
    <w:abstractNumId w:val="4"/>
  </w:num>
  <w:num w:numId="7" w16cid:durableId="1410736418">
    <w:abstractNumId w:val="4"/>
  </w:num>
  <w:num w:numId="8" w16cid:durableId="1290359596">
    <w:abstractNumId w:val="16"/>
  </w:num>
  <w:num w:numId="9" w16cid:durableId="268512598">
    <w:abstractNumId w:val="1"/>
  </w:num>
  <w:num w:numId="10" w16cid:durableId="1676766690">
    <w:abstractNumId w:val="22"/>
  </w:num>
  <w:num w:numId="11" w16cid:durableId="1410541158">
    <w:abstractNumId w:val="3"/>
  </w:num>
  <w:num w:numId="12" w16cid:durableId="484663628">
    <w:abstractNumId w:val="21"/>
  </w:num>
  <w:num w:numId="13" w16cid:durableId="1918782115">
    <w:abstractNumId w:val="14"/>
  </w:num>
  <w:num w:numId="14" w16cid:durableId="1706517007">
    <w:abstractNumId w:val="25"/>
  </w:num>
  <w:num w:numId="15" w16cid:durableId="108164701">
    <w:abstractNumId w:val="17"/>
  </w:num>
  <w:num w:numId="16" w16cid:durableId="1985695916">
    <w:abstractNumId w:val="19"/>
  </w:num>
  <w:num w:numId="17" w16cid:durableId="1397119622">
    <w:abstractNumId w:val="7"/>
  </w:num>
  <w:num w:numId="18" w16cid:durableId="30303078">
    <w:abstractNumId w:val="8"/>
  </w:num>
  <w:num w:numId="19" w16cid:durableId="602038512">
    <w:abstractNumId w:val="20"/>
  </w:num>
  <w:num w:numId="20" w16cid:durableId="1105230460">
    <w:abstractNumId w:val="24"/>
  </w:num>
  <w:num w:numId="21" w16cid:durableId="454832836">
    <w:abstractNumId w:val="26"/>
  </w:num>
  <w:num w:numId="22" w16cid:durableId="1240794206">
    <w:abstractNumId w:val="2"/>
  </w:num>
  <w:num w:numId="23" w16cid:durableId="2116167567">
    <w:abstractNumId w:val="11"/>
  </w:num>
  <w:num w:numId="24" w16cid:durableId="1769540320">
    <w:abstractNumId w:val="13"/>
  </w:num>
  <w:num w:numId="25" w16cid:durableId="903374796">
    <w:abstractNumId w:val="6"/>
  </w:num>
  <w:num w:numId="26" w16cid:durableId="1935625985">
    <w:abstractNumId w:val="5"/>
  </w:num>
  <w:num w:numId="27" w16cid:durableId="204490972">
    <w:abstractNumId w:val="23"/>
  </w:num>
  <w:num w:numId="28" w16cid:durableId="1497187288">
    <w:abstractNumId w:val="10"/>
  </w:num>
  <w:num w:numId="29" w16cid:durableId="1483043704">
    <w:abstractNumId w:val="15"/>
  </w:num>
  <w:num w:numId="30" w16cid:durableId="7984961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934"/>
    <w:rsid w:val="00014059"/>
    <w:rsid w:val="00025F75"/>
    <w:rsid w:val="000450F0"/>
    <w:rsid w:val="000512A3"/>
    <w:rsid w:val="00056D1A"/>
    <w:rsid w:val="00096B5B"/>
    <w:rsid w:val="000C6EFE"/>
    <w:rsid w:val="000E561B"/>
    <w:rsid w:val="000F4A9E"/>
    <w:rsid w:val="00110D23"/>
    <w:rsid w:val="00137786"/>
    <w:rsid w:val="00177E22"/>
    <w:rsid w:val="001A2571"/>
    <w:rsid w:val="001C75C1"/>
    <w:rsid w:val="001D11D5"/>
    <w:rsid w:val="001D2093"/>
    <w:rsid w:val="001D23D2"/>
    <w:rsid w:val="001F2377"/>
    <w:rsid w:val="002060B1"/>
    <w:rsid w:val="002245D2"/>
    <w:rsid w:val="0025774E"/>
    <w:rsid w:val="0027627F"/>
    <w:rsid w:val="002918E1"/>
    <w:rsid w:val="002B724B"/>
    <w:rsid w:val="002C17A2"/>
    <w:rsid w:val="003224D5"/>
    <w:rsid w:val="00326001"/>
    <w:rsid w:val="00365603"/>
    <w:rsid w:val="0036598C"/>
    <w:rsid w:val="00391899"/>
    <w:rsid w:val="003A1669"/>
    <w:rsid w:val="003C4177"/>
    <w:rsid w:val="003D42CE"/>
    <w:rsid w:val="003D7D92"/>
    <w:rsid w:val="00445C10"/>
    <w:rsid w:val="00452168"/>
    <w:rsid w:val="0046476A"/>
    <w:rsid w:val="004927D0"/>
    <w:rsid w:val="004969FE"/>
    <w:rsid w:val="004E7EA3"/>
    <w:rsid w:val="0053437E"/>
    <w:rsid w:val="00534E3A"/>
    <w:rsid w:val="00544CF5"/>
    <w:rsid w:val="0057458A"/>
    <w:rsid w:val="005A1DF5"/>
    <w:rsid w:val="005A417B"/>
    <w:rsid w:val="00622B88"/>
    <w:rsid w:val="00680CB6"/>
    <w:rsid w:val="006973D5"/>
    <w:rsid w:val="006B0E83"/>
    <w:rsid w:val="006C65AC"/>
    <w:rsid w:val="00724E97"/>
    <w:rsid w:val="00765ABB"/>
    <w:rsid w:val="007671AD"/>
    <w:rsid w:val="0078542A"/>
    <w:rsid w:val="00793CFC"/>
    <w:rsid w:val="00810BC1"/>
    <w:rsid w:val="00875394"/>
    <w:rsid w:val="008969E0"/>
    <w:rsid w:val="008B7D45"/>
    <w:rsid w:val="008E2C7E"/>
    <w:rsid w:val="008E7F12"/>
    <w:rsid w:val="009042C9"/>
    <w:rsid w:val="00905392"/>
    <w:rsid w:val="0092735B"/>
    <w:rsid w:val="00955AD4"/>
    <w:rsid w:val="00994DD1"/>
    <w:rsid w:val="009D37DF"/>
    <w:rsid w:val="009E5B60"/>
    <w:rsid w:val="00A15B6E"/>
    <w:rsid w:val="00A2582D"/>
    <w:rsid w:val="00A43C82"/>
    <w:rsid w:val="00A810C1"/>
    <w:rsid w:val="00A8707E"/>
    <w:rsid w:val="00AD1F34"/>
    <w:rsid w:val="00AD49B6"/>
    <w:rsid w:val="00AF7C06"/>
    <w:rsid w:val="00B2149D"/>
    <w:rsid w:val="00B218F2"/>
    <w:rsid w:val="00B92E12"/>
    <w:rsid w:val="00BB0644"/>
    <w:rsid w:val="00BC4355"/>
    <w:rsid w:val="00BF1111"/>
    <w:rsid w:val="00C07ADE"/>
    <w:rsid w:val="00C45E8D"/>
    <w:rsid w:val="00C55070"/>
    <w:rsid w:val="00C56223"/>
    <w:rsid w:val="00C72FCF"/>
    <w:rsid w:val="00CB1471"/>
    <w:rsid w:val="00D111CD"/>
    <w:rsid w:val="00D32CE4"/>
    <w:rsid w:val="00DF2303"/>
    <w:rsid w:val="00DF3601"/>
    <w:rsid w:val="00DF41A3"/>
    <w:rsid w:val="00E031CA"/>
    <w:rsid w:val="00E12168"/>
    <w:rsid w:val="00E45934"/>
    <w:rsid w:val="00E555BA"/>
    <w:rsid w:val="00EA5524"/>
    <w:rsid w:val="00ED00C3"/>
    <w:rsid w:val="00ED2C00"/>
    <w:rsid w:val="00F24FF6"/>
    <w:rsid w:val="00F3331C"/>
    <w:rsid w:val="00F92256"/>
    <w:rsid w:val="00FC775B"/>
    <w:rsid w:val="00FD7098"/>
    <w:rsid w:val="00FF1B2B"/>
    <w:rsid w:val="00FF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ED1A7B"/>
  <w15:docId w15:val="{75D0AE51-472A-41C8-8E75-BC15580D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934"/>
    <w:rPr>
      <w:rFonts w:ascii="Times New Roman" w:hAnsi="Times New Roman"/>
      <w:sz w:val="24"/>
      <w:szCs w:val="24"/>
      <w:lang w:val="en-US" w:eastAsia="en-US"/>
    </w:rPr>
  </w:style>
  <w:style w:type="paragraph" w:styleId="Heading1">
    <w:name w:val="heading 1"/>
    <w:aliases w:val="Level 1"/>
    <w:basedOn w:val="Normal"/>
    <w:next w:val="Normal"/>
    <w:link w:val="Heading1Char"/>
    <w:qFormat/>
    <w:rsid w:val="00E4593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459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 1 Char"/>
    <w:link w:val="Heading1"/>
    <w:locked/>
    <w:rsid w:val="00E45934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link w:val="Heading2"/>
    <w:uiPriority w:val="9"/>
    <w:locked/>
    <w:rsid w:val="00E45934"/>
    <w:rPr>
      <w:rFonts w:ascii="Arial" w:hAnsi="Arial" w:cs="Arial"/>
      <w:b/>
      <w:bCs/>
      <w:i/>
      <w:iCs/>
      <w:sz w:val="28"/>
      <w:szCs w:val="28"/>
      <w:lang w:val="en-US"/>
    </w:rPr>
  </w:style>
  <w:style w:type="paragraph" w:customStyle="1" w:styleId="style11">
    <w:name w:val="style11"/>
    <w:basedOn w:val="Normal"/>
    <w:rsid w:val="00E45934"/>
    <w:pPr>
      <w:spacing w:before="100" w:beforeAutospacing="1" w:after="100" w:afterAutospacing="1"/>
    </w:pPr>
    <w:rPr>
      <w:color w:val="333333"/>
    </w:rPr>
  </w:style>
  <w:style w:type="paragraph" w:customStyle="1" w:styleId="Listbullet11font">
    <w:name w:val="List bullet 11 font"/>
    <w:basedOn w:val="ListBullet"/>
    <w:rsid w:val="00E45934"/>
    <w:pPr>
      <w:tabs>
        <w:tab w:val="clear" w:pos="720"/>
        <w:tab w:val="left" w:pos="216"/>
      </w:tabs>
      <w:spacing w:after="0" w:line="240" w:lineRule="auto"/>
      <w:ind w:left="216" w:hanging="216"/>
      <w:contextualSpacing w:val="0"/>
    </w:pPr>
    <w:rPr>
      <w:rFonts w:ascii="Arial" w:hAnsi="Arial"/>
      <w:szCs w:val="24"/>
    </w:rPr>
  </w:style>
  <w:style w:type="paragraph" w:styleId="ListBullet">
    <w:name w:val="List Bullet"/>
    <w:basedOn w:val="Normal"/>
    <w:uiPriority w:val="99"/>
    <w:unhideWhenUsed/>
    <w:rsid w:val="00E45934"/>
    <w:pPr>
      <w:numPr>
        <w:numId w:val="3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semiHidden/>
    <w:unhideWhenUsed/>
    <w:rsid w:val="00E4593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45934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nhideWhenUsed/>
    <w:rsid w:val="00E459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E45934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459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E45934"/>
    <w:rPr>
      <w:rFonts w:ascii="Times New Roman" w:hAnsi="Times New Roman" w:cs="Times New Roman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AD49B6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AD49B6"/>
    <w:pPr>
      <w:spacing w:after="100"/>
      <w:ind w:left="240"/>
    </w:pPr>
  </w:style>
  <w:style w:type="character" w:styleId="Hyperlink">
    <w:name w:val="Hyperlink"/>
    <w:uiPriority w:val="99"/>
    <w:unhideWhenUsed/>
    <w:rsid w:val="00AD49B6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8B7D4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7D4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8B7D45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D4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8B7D45"/>
    <w:rPr>
      <w:rFonts w:ascii="Times New Roman" w:hAnsi="Times New Roman" w:cs="Times New Roman"/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724E9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724E97"/>
  </w:style>
  <w:style w:type="paragraph" w:styleId="Subtitle">
    <w:name w:val="Subtitle"/>
    <w:aliases w:val="Level 2"/>
    <w:basedOn w:val="Normal"/>
    <w:next w:val="Normal"/>
    <w:link w:val="SubtitleChar"/>
    <w:qFormat/>
    <w:rsid w:val="00724E97"/>
    <w:pPr>
      <w:spacing w:before="240" w:after="120"/>
      <w:jc w:val="both"/>
    </w:pPr>
    <w:rPr>
      <w:rFonts w:ascii="Verdana" w:hAnsi="Verdana" w:cs="Arial"/>
      <w:b/>
      <w:color w:val="000000"/>
      <w:spacing w:val="-3"/>
      <w:sz w:val="20"/>
      <w:szCs w:val="22"/>
      <w:lang w:val="en-GB"/>
    </w:rPr>
  </w:style>
  <w:style w:type="character" w:customStyle="1" w:styleId="SubtitleChar">
    <w:name w:val="Subtitle Char"/>
    <w:aliases w:val="Level 2 Char"/>
    <w:basedOn w:val="DefaultParagraphFont"/>
    <w:link w:val="Subtitle"/>
    <w:rsid w:val="00724E97"/>
    <w:rPr>
      <w:rFonts w:ascii="Verdana" w:hAnsi="Verdana" w:cs="Arial"/>
      <w:b/>
      <w:color w:val="000000"/>
      <w:spacing w:val="-3"/>
      <w:szCs w:val="22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724E97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24E97"/>
    <w:rPr>
      <w:rFonts w:ascii="Consolas" w:eastAsia="Calibri" w:hAnsi="Consolas"/>
      <w:sz w:val="21"/>
      <w:szCs w:val="21"/>
      <w:lang w:val="en-US" w:eastAsia="en-US"/>
    </w:rPr>
  </w:style>
  <w:style w:type="paragraph" w:styleId="TOC1">
    <w:name w:val="toc 1"/>
    <w:basedOn w:val="Normal"/>
    <w:next w:val="Normal"/>
    <w:autoRedefine/>
    <w:uiPriority w:val="39"/>
    <w:qFormat/>
    <w:rsid w:val="003C4177"/>
    <w:pPr>
      <w:spacing w:after="100"/>
    </w:pPr>
    <w:rPr>
      <w:rFonts w:ascii="Verdana" w:hAnsi="Verdana" w:cs="Arial"/>
      <w:sz w:val="20"/>
      <w:szCs w:val="22"/>
    </w:rPr>
  </w:style>
  <w:style w:type="paragraph" w:styleId="ListParagraph">
    <w:name w:val="List Paragraph"/>
    <w:basedOn w:val="Normal"/>
    <w:uiPriority w:val="34"/>
    <w:qFormat/>
    <w:rsid w:val="00DF3601"/>
    <w:pPr>
      <w:ind w:left="720"/>
      <w:contextualSpacing/>
    </w:pPr>
  </w:style>
  <w:style w:type="paragraph" w:customStyle="1" w:styleId="Paragraph">
    <w:name w:val="Paragraph"/>
    <w:basedOn w:val="Normal"/>
    <w:next w:val="Normal"/>
    <w:rsid w:val="00AF7C06"/>
    <w:pPr>
      <w:tabs>
        <w:tab w:val="right" w:pos="792"/>
        <w:tab w:val="left" w:pos="864"/>
      </w:tabs>
      <w:spacing w:before="240"/>
      <w:ind w:left="864" w:hanging="864"/>
    </w:pPr>
    <w:rPr>
      <w:sz w:val="20"/>
      <w:szCs w:val="20"/>
      <w:lang w:val="en-CA" w:eastAsia="en-CA"/>
    </w:rPr>
  </w:style>
  <w:style w:type="paragraph" w:customStyle="1" w:styleId="SecSubCont">
    <w:name w:val="SecSubCont"/>
    <w:basedOn w:val="Normal"/>
    <w:next w:val="Normal"/>
    <w:rsid w:val="00AF7C06"/>
    <w:pPr>
      <w:spacing w:before="240"/>
      <w:jc w:val="both"/>
    </w:pPr>
    <w:rPr>
      <w:sz w:val="20"/>
      <w:szCs w:val="20"/>
      <w:lang w:val="en-CA" w:eastAsia="en-CA"/>
    </w:rPr>
  </w:style>
  <w:style w:type="paragraph" w:customStyle="1" w:styleId="Sidenote">
    <w:name w:val="Sidenote"/>
    <w:basedOn w:val="Normal"/>
    <w:next w:val="Normal"/>
    <w:rsid w:val="00AF7C06"/>
    <w:pPr>
      <w:keepNext/>
      <w:keepLines/>
      <w:framePr w:w="1152" w:hSpace="288" w:vSpace="288" w:wrap="around" w:vAnchor="text" w:hAnchor="page" w:y="1" w:anchorLock="1"/>
      <w:spacing w:before="300"/>
      <w:outlineLvl w:val="8"/>
    </w:pPr>
    <w:rPr>
      <w:sz w:val="14"/>
      <w:szCs w:val="20"/>
      <w:lang w:val="en-CA" w:eastAsia="en-CA"/>
    </w:rPr>
  </w:style>
  <w:style w:type="paragraph" w:customStyle="1" w:styleId="Section">
    <w:name w:val="Section"/>
    <w:basedOn w:val="Normal"/>
    <w:next w:val="Normal"/>
    <w:rsid w:val="00AF7C06"/>
    <w:pPr>
      <w:tabs>
        <w:tab w:val="right" w:pos="504"/>
        <w:tab w:val="left" w:pos="576"/>
      </w:tabs>
      <w:spacing w:before="240"/>
    </w:pPr>
    <w:rPr>
      <w:sz w:val="20"/>
      <w:szCs w:val="20"/>
      <w:lang w:val="en-CA" w:eastAsia="en-CA"/>
    </w:rPr>
  </w:style>
  <w:style w:type="paragraph" w:customStyle="1" w:styleId="Subsection">
    <w:name w:val="Subsection"/>
    <w:basedOn w:val="Normal"/>
    <w:next w:val="Normal"/>
    <w:rsid w:val="00AF7C06"/>
    <w:pPr>
      <w:tabs>
        <w:tab w:val="right" w:pos="792"/>
        <w:tab w:val="left" w:pos="864"/>
      </w:tabs>
      <w:spacing w:before="240"/>
    </w:pPr>
    <w:rPr>
      <w:sz w:val="20"/>
      <w:szCs w:val="20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8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884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21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91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631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94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321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401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527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FD038-5006-4BC4-9DFF-4D214B3CD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everitt</dc:creator>
  <cp:lastModifiedBy>Krista Webber</cp:lastModifiedBy>
  <cp:revision>16</cp:revision>
  <cp:lastPrinted>2015-01-22T19:04:00Z</cp:lastPrinted>
  <dcterms:created xsi:type="dcterms:W3CDTF">2015-01-22T19:05:00Z</dcterms:created>
  <dcterms:modified xsi:type="dcterms:W3CDTF">2024-03-20T16:10:00Z</dcterms:modified>
</cp:coreProperties>
</file>