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7CC6A" w14:textId="2586AE2C" w:rsidR="007D5579" w:rsidRPr="004D107B" w:rsidRDefault="004D107B" w:rsidP="004D107B">
      <w:pPr>
        <w:jc w:val="center"/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</w:pPr>
      <w:r w:rsidRPr="004D107B"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  <w:t>DUMP TRUCK LOADING AND HAULING</w:t>
      </w:r>
    </w:p>
    <w:p w14:paraId="435BEA13" w14:textId="77777777" w:rsidR="004D107B" w:rsidRDefault="004D107B" w:rsidP="004D107B">
      <w:pPr>
        <w:jc w:val="center"/>
      </w:pPr>
    </w:p>
    <w:p w14:paraId="5DC3B111" w14:textId="067386D5" w:rsidR="004D107B" w:rsidRPr="004D107B" w:rsidRDefault="004D107B" w:rsidP="004D107B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A PRE-OPERATION CHECKLIST is required before operating the equipment. </w:t>
      </w: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616CC2FE" w14:textId="1908594C" w:rsidR="004D107B" w:rsidRPr="004D107B" w:rsidRDefault="004D107B" w:rsidP="004D107B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Prior to loading material into a dump truck the loader operator must signal that she/he is ready to start loading (example beeping </w:t>
      </w:r>
      <w:proofErr w:type="gramStart"/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the  horn</w:t>
      </w:r>
      <w:proofErr w:type="gramEnd"/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) </w:t>
      </w: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15548268" w14:textId="705669C2" w:rsidR="004D107B" w:rsidRPr="004D107B" w:rsidRDefault="004D107B" w:rsidP="004D107B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Prior to hauling the </w:t>
      </w:r>
      <w:proofErr w:type="gramStart"/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material</w:t>
      </w:r>
      <w:proofErr w:type="gramEnd"/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 the loader operator must signal that the loading process is finished and the dump truck driver is cleared to leave. </w:t>
      </w: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47E933C3" w14:textId="3E243DAC" w:rsidR="004D107B" w:rsidRPr="004D107B" w:rsidRDefault="004D107B" w:rsidP="004D107B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DO NOT load over the truck capacity.  </w:t>
      </w: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654320BC" w14:textId="0F5ED59D" w:rsidR="004D107B" w:rsidRPr="004D107B" w:rsidRDefault="004D107B" w:rsidP="004D107B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When hauling on public roads, ensure that load covers are deployed and loose materials on the edge of the dump box and around the tailgate have been removed. </w:t>
      </w: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041C9142" w14:textId="4435B19D" w:rsidR="004D107B" w:rsidRPr="004D107B" w:rsidRDefault="004D107B" w:rsidP="004D107B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Follow all traffic signs and drive at or below the posted speed limit.</w:t>
      </w: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4A55290D" w14:textId="45123AAF" w:rsidR="004D107B" w:rsidRPr="004D107B" w:rsidRDefault="004D107B" w:rsidP="004D107B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Be courteous to other drivers and pedestrians.</w:t>
      </w: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7299ADC1" w14:textId="38E68057" w:rsidR="004D107B" w:rsidRPr="004D107B" w:rsidRDefault="004D107B" w:rsidP="004D107B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Make sure heavy equipment mirrors are adjusted and free from debris that may obstruct the operators view.</w:t>
      </w: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399EA5A6" w14:textId="7DD6520F" w:rsidR="004D107B" w:rsidRPr="004D107B" w:rsidRDefault="004D107B" w:rsidP="004D107B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Turn on hazard lights when the dump truck is operating at reduced speed to warn other drivers.</w:t>
      </w: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703E7815" w14:textId="66D1D4E5" w:rsidR="004D107B" w:rsidRPr="004D107B" w:rsidRDefault="004D107B" w:rsidP="004D107B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If dump truck is operating at reduced speed on a public road, periodically check for buildup of traffic behind truck.</w:t>
      </w: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br/>
      </w:r>
    </w:p>
    <w:p w14:paraId="1B944A6A" w14:textId="0AC6307A" w:rsidR="004D107B" w:rsidRPr="004D107B" w:rsidRDefault="004D107B" w:rsidP="004D107B">
      <w:pPr>
        <w:pStyle w:val="ListParagraph"/>
        <w:numPr>
          <w:ilvl w:val="0"/>
          <w:numId w:val="1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4D107B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Pull over and allow traffic to pass. ONLY if it is SAFE to do so.</w:t>
      </w:r>
    </w:p>
    <w:sectPr w:rsidR="004D107B" w:rsidRPr="004D10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A97BBF"/>
    <w:multiLevelType w:val="hybridMultilevel"/>
    <w:tmpl w:val="3774A5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820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07B"/>
    <w:rsid w:val="004D107B"/>
    <w:rsid w:val="007D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60A7D"/>
  <w15:chartTrackingRefBased/>
  <w15:docId w15:val="{22E4791B-D602-4A91-81A8-F86CAE94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0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0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0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0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0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0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0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0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0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0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0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0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0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0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0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0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0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0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0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0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0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0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0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0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0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0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White</dc:creator>
  <cp:keywords/>
  <dc:description/>
  <cp:lastModifiedBy>Cody White</cp:lastModifiedBy>
  <cp:revision>1</cp:revision>
  <dcterms:created xsi:type="dcterms:W3CDTF">2024-04-10T12:54:00Z</dcterms:created>
  <dcterms:modified xsi:type="dcterms:W3CDTF">2024-04-10T12:58:00Z</dcterms:modified>
</cp:coreProperties>
</file>